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084" w14:textId="77777777" w:rsidR="004A7C53" w:rsidRDefault="004A7C53" w:rsidP="004A7C53">
      <w:pPr>
        <w:spacing w:after="0"/>
        <w:outlineLvl w:val="0"/>
        <w:rPr>
          <w:rFonts w:ascii="Rajdhani Bold" w:hAnsi="Rajdhani Bold" w:cs="Rajdhani Bold"/>
          <w:b/>
          <w:bCs/>
          <w:color w:val="000000" w:themeColor="text1"/>
          <w:kern w:val="0"/>
          <w:sz w:val="38"/>
          <w:szCs w:val="38"/>
          <w14:ligatures w14:val="none"/>
        </w:rPr>
      </w:pPr>
      <w:bookmarkStart w:id="0" w:name="_Hlk143695231"/>
      <w:r w:rsidRPr="002C21C9">
        <w:rPr>
          <w:rFonts w:ascii="Rajdhani Bold" w:hAnsi="Rajdhani Bold" w:cs="Rajdhani Bold"/>
          <w:b/>
          <w:bCs/>
          <w:color w:val="000000" w:themeColor="text1"/>
          <w:kern w:val="0"/>
          <w:sz w:val="38"/>
          <w:szCs w:val="38"/>
          <w14:ligatures w14:val="none"/>
        </w:rPr>
        <w:t>FREQUENTLY ASKED QUESTIONS</w:t>
      </w:r>
    </w:p>
    <w:p w14:paraId="2054D7B8" w14:textId="77777777" w:rsidR="004A7C53" w:rsidRPr="002C21C9" w:rsidRDefault="004A7C53" w:rsidP="004A7C53">
      <w:pPr>
        <w:spacing w:after="0"/>
        <w:outlineLvl w:val="0"/>
        <w:rPr>
          <w:rFonts w:ascii="Rajdhani Bold" w:hAnsi="Rajdhani Bold" w:cs="Rajdhani Bold"/>
          <w:b/>
          <w:bCs/>
          <w:color w:val="000000" w:themeColor="text1"/>
          <w:kern w:val="0"/>
          <w:sz w:val="38"/>
          <w:szCs w:val="38"/>
          <w14:ligatures w14:val="none"/>
        </w:rPr>
      </w:pPr>
    </w:p>
    <w:p w14:paraId="396E3CB1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551B2BFD" w14:textId="77777777" w:rsidR="004A7C53" w:rsidRPr="002C21C9" w:rsidRDefault="004A7C53" w:rsidP="004A7C53">
      <w:pPr>
        <w:spacing w:after="0"/>
        <w:outlineLvl w:val="1"/>
        <w:rPr>
          <w:rFonts w:ascii="Rajdhani Semibold" w:hAnsi="Rajdhani Semibold" w:cs="Rajdhani Semibold"/>
          <w:color w:val="000000" w:themeColor="text1"/>
          <w:kern w:val="0"/>
          <w:sz w:val="30"/>
          <w:szCs w:val="30"/>
          <w14:ligatures w14:val="none"/>
        </w:rPr>
      </w:pPr>
      <w:r w:rsidRPr="002C21C9">
        <w:rPr>
          <w:rFonts w:ascii="Rajdhani Semibold" w:hAnsi="Rajdhani Semibold" w:cs="Rajdhani Semibold"/>
          <w:color w:val="000000" w:themeColor="text1"/>
          <w:kern w:val="0"/>
          <w:sz w:val="30"/>
          <w:szCs w:val="30"/>
          <w14:ligatures w14:val="none"/>
        </w:rPr>
        <w:t>APPLICANT’S ELIGIBILITY</w:t>
      </w:r>
    </w:p>
    <w:bookmarkEnd w:id="0"/>
    <w:p w14:paraId="0E737303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7E0FF55B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Is my study program / academic area relevant to Rimac Technology?</w:t>
      </w:r>
    </w:p>
    <w:p w14:paraId="454497E6" w14:textId="56E45001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The call is open to full-time students of the following study programs: electrical engineering, computer science, mechanical engineering, mathematics, physics, chemistry, information and software engineering, a</w:t>
      </w:r>
      <w:r>
        <w:rPr>
          <w:rFonts w:ascii="Rajdhani" w:hAnsi="Rajdhani" w:cs="Rajdhani"/>
          <w:kern w:val="0"/>
          <w14:ligatures w14:val="none"/>
        </w:rPr>
        <w:t>nd</w:t>
      </w:r>
      <w:r w:rsidRPr="002C21C9">
        <w:rPr>
          <w:rFonts w:ascii="Rajdhani" w:hAnsi="Rajdhani" w:cs="Rajdhani"/>
          <w:kern w:val="0"/>
          <w14:ligatures w14:val="none"/>
        </w:rPr>
        <w:t xml:space="preserve"> related fields of natural and technical sciences.</w:t>
      </w:r>
    </w:p>
    <w:p w14:paraId="7384257F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2F9F7C43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Is there an age limit for participation in the scholarship program?</w:t>
      </w:r>
    </w:p>
    <w:p w14:paraId="146EEB63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No.</w:t>
      </w:r>
    </w:p>
    <w:p w14:paraId="7E48EEA8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4EF89DFD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apply if I am not a citizen of the Republic of Croatia?</w:t>
      </w:r>
    </w:p>
    <w:p w14:paraId="32D1CF99" w14:textId="607723B6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The call is open to citizens of all countries who meet other prerequisites for application.</w:t>
      </w:r>
    </w:p>
    <w:p w14:paraId="3615EE82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026BC779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apply if I study at a private college?</w:t>
      </w:r>
    </w:p>
    <w:p w14:paraId="7BD0230D" w14:textId="6298822E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The invitation is open to students of all accredited higher education institutions in the Republic of Croatia who meet other prerequisites for application.</w:t>
      </w:r>
    </w:p>
    <w:p w14:paraId="7ADDAF78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25A18834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apply if I study at a university abroad, and I came to Croatia as part of the academic mobility program?</w:t>
      </w:r>
    </w:p>
    <w:p w14:paraId="40F3053D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Unfortunately, you do not meet the application requirements.</w:t>
      </w:r>
    </w:p>
    <w:p w14:paraId="461CC08A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58133DA1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apply if I am enrolled at some Croatian university, but I plan to spend a semester during the next academic year on an exchange abroad?</w:t>
      </w:r>
    </w:p>
    <w:p w14:paraId="75303EF9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Yes.</w:t>
      </w:r>
    </w:p>
    <w:p w14:paraId="56ECCF77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55DFEF8E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apply if I have already taken all the courses within the graduate studies, but I still have a thesis to write?</w:t>
      </w:r>
    </w:p>
    <w:p w14:paraId="0AF606F0" w14:textId="5E4651E4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The competition is open to full-time students who meet other application prerequisites. You can apply with the condition of maintaining the status of a full-time student during the upcoming academic year.</w:t>
      </w:r>
    </w:p>
    <w:p w14:paraId="1B74CB54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6AA91A73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apply if I already receive a scholarship?</w:t>
      </w:r>
    </w:p>
    <w:p w14:paraId="74688BCF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You can apply, but the scholarship cannot be approved if you are still receiving another scholarship at the date of signing the contract.</w:t>
      </w:r>
    </w:p>
    <w:p w14:paraId="69C882D3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4C4FD7F5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apply if I earn occasional income in addition to my full-time studies?</w:t>
      </w:r>
    </w:p>
    <w:p w14:paraId="2E1C9CC9" w14:textId="34B0604B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 xml:space="preserve">The income you receive does not exclude you as a candidate for </w:t>
      </w:r>
      <w:r>
        <w:rPr>
          <w:rFonts w:ascii="Rajdhani" w:hAnsi="Rajdhani" w:cs="Rajdhani"/>
          <w:kern w:val="0"/>
          <w14:ligatures w14:val="none"/>
        </w:rPr>
        <w:t>the</w:t>
      </w:r>
      <w:r w:rsidRPr="002C21C9">
        <w:rPr>
          <w:rFonts w:ascii="Rajdhani" w:hAnsi="Rajdhani" w:cs="Rajdhani"/>
          <w:kern w:val="0"/>
          <w14:ligatures w14:val="none"/>
        </w:rPr>
        <w:t xml:space="preserve"> scholarship, except in the case of working in one of the companies within the Rimac Group. The prerequisite for application is that you are not an employee, </w:t>
      </w:r>
      <w:proofErr w:type="gramStart"/>
      <w:r w:rsidRPr="002C21C9">
        <w:rPr>
          <w:rFonts w:ascii="Rajdhani" w:hAnsi="Rajdhani" w:cs="Rajdhani"/>
          <w:kern w:val="0"/>
          <w14:ligatures w14:val="none"/>
        </w:rPr>
        <w:t>i.e.</w:t>
      </w:r>
      <w:proofErr w:type="gramEnd"/>
      <w:r w:rsidRPr="002C21C9">
        <w:rPr>
          <w:rFonts w:ascii="Rajdhani" w:hAnsi="Rajdhani" w:cs="Rajdhani"/>
          <w:kern w:val="0"/>
          <w14:ligatures w14:val="none"/>
        </w:rPr>
        <w:t xml:space="preserve"> you do not earn occasional income from work in one of the companies within the Rimac Group.</w:t>
      </w:r>
    </w:p>
    <w:p w14:paraId="1AB78923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0E14CD73" w14:textId="79FF7588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Can I apply if I was </w:t>
      </w:r>
      <w:r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an intern </w:t>
      </w:r>
      <w:r w:rsidR="00827A8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or</w:t>
      </w: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 </w:t>
      </w:r>
      <w:r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employee</w:t>
      </w: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 at Rimac Technology or another company within the Rimac Group.</w:t>
      </w:r>
    </w:p>
    <w:p w14:paraId="4F1A5E10" w14:textId="4BE54528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 xml:space="preserve">You can apply for </w:t>
      </w:r>
      <w:r>
        <w:rPr>
          <w:rFonts w:ascii="Rajdhani" w:hAnsi="Rajdhani" w:cs="Rajdhani"/>
          <w:kern w:val="0"/>
          <w14:ligatures w14:val="none"/>
        </w:rPr>
        <w:t>the</w:t>
      </w:r>
      <w:r w:rsidRPr="002C21C9">
        <w:rPr>
          <w:rFonts w:ascii="Rajdhani" w:hAnsi="Rajdhani" w:cs="Rajdhani"/>
          <w:kern w:val="0"/>
          <w14:ligatures w14:val="none"/>
        </w:rPr>
        <w:t xml:space="preserve"> student scholarship if you meet other prerequisites for application.</w:t>
      </w:r>
    </w:p>
    <w:p w14:paraId="419768E0" w14:textId="77777777" w:rsidR="004A7C53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689F23C7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3C2C714B" w14:textId="77777777" w:rsidR="004A7C53" w:rsidRPr="002C21C9" w:rsidRDefault="004A7C53" w:rsidP="004A7C53">
      <w:pPr>
        <w:spacing w:after="0"/>
        <w:outlineLvl w:val="1"/>
        <w:rPr>
          <w:rFonts w:ascii="Rajdhani Semibold" w:hAnsi="Rajdhani Semibold" w:cs="Rajdhani Semibold"/>
          <w:color w:val="000000" w:themeColor="text1"/>
          <w:kern w:val="0"/>
          <w:sz w:val="30"/>
          <w:szCs w:val="30"/>
          <w14:ligatures w14:val="none"/>
        </w:rPr>
      </w:pPr>
      <w:r w:rsidRPr="002C21C9">
        <w:rPr>
          <w:rFonts w:ascii="Rajdhani Semibold" w:hAnsi="Rajdhani Semibold" w:cs="Rajdhani Semibold"/>
          <w:color w:val="000000" w:themeColor="text1"/>
          <w:kern w:val="0"/>
          <w:sz w:val="30"/>
          <w:szCs w:val="30"/>
          <w14:ligatures w14:val="none"/>
        </w:rPr>
        <w:t>APPLICATION</w:t>
      </w:r>
    </w:p>
    <w:p w14:paraId="10032896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6438A9E7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Does my CV </w:t>
      </w:r>
      <w:proofErr w:type="gramStart"/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has</w:t>
      </w:r>
      <w:proofErr w:type="gramEnd"/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 to be in a specific format?</w:t>
      </w:r>
    </w:p>
    <w:p w14:paraId="6CDAF196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lastRenderedPageBreak/>
        <w:t>A CV of a maximum length of three A4 pages should be written in English and saved in pdf format.</w:t>
      </w:r>
    </w:p>
    <w:p w14:paraId="2672EC33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21DC18CD" w14:textId="3D37136F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What is the preferred length of </w:t>
      </w:r>
      <w:r w:rsidR="00827A8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the</w:t>
      </w: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 motivational letter?</w:t>
      </w:r>
    </w:p>
    <w:p w14:paraId="13B033C3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The preferred length of the motivational letter is 2,000 - 3,000 characters (with spaces).</w:t>
      </w:r>
    </w:p>
    <w:p w14:paraId="69BE77A9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4B017499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Do I need to attach a letter of recommendation?</w:t>
      </w:r>
    </w:p>
    <w:p w14:paraId="11E2E222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 xml:space="preserve">A letter of recommendation is not a prerequisite for application. However, by sending a letter of recommendation, written references and certificates of achievement, </w:t>
      </w:r>
      <w:proofErr w:type="gramStart"/>
      <w:r w:rsidRPr="002C21C9">
        <w:rPr>
          <w:rFonts w:ascii="Rajdhani" w:hAnsi="Rajdhani" w:cs="Rajdhani"/>
          <w:kern w:val="0"/>
          <w14:ligatures w14:val="none"/>
        </w:rPr>
        <w:t>recognitions</w:t>
      </w:r>
      <w:proofErr w:type="gramEnd"/>
      <w:r w:rsidRPr="002C21C9">
        <w:rPr>
          <w:rFonts w:ascii="Rajdhani" w:hAnsi="Rajdhani" w:cs="Rajdhani"/>
          <w:kern w:val="0"/>
          <w14:ligatures w14:val="none"/>
        </w:rPr>
        <w:t>, and awards, it is possible to earn additional points.</w:t>
      </w:r>
    </w:p>
    <w:p w14:paraId="4809EFF1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4046D63B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sz w:val="24"/>
          <w:szCs w:val="24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 xml:space="preserve">Can I mention my extracurricular activities if they are non-certified?  </w:t>
      </w:r>
    </w:p>
    <w:p w14:paraId="78955B90" w14:textId="77777777" w:rsidR="004A7C53" w:rsidRPr="002C21C9" w:rsidRDefault="004A7C53" w:rsidP="004A7C53">
      <w:pPr>
        <w:spacing w:after="0"/>
        <w:outlineLvl w:val="2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You can list relevant activities and achievements in your CV and/or motivation letter.</w:t>
      </w:r>
    </w:p>
    <w:p w14:paraId="14E6A41E" w14:textId="77777777" w:rsidR="004A7C53" w:rsidRDefault="004A7C53" w:rsidP="004A7C53">
      <w:pPr>
        <w:spacing w:after="0"/>
        <w:rPr>
          <w:rFonts w:ascii="Rajdhani" w:hAnsi="Rajdhani" w:cs="Rajdhani"/>
        </w:rPr>
      </w:pPr>
    </w:p>
    <w:p w14:paraId="6F32CFAA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Is the list of scholarship applicants going to be publicly available?</w:t>
      </w:r>
    </w:p>
    <w:p w14:paraId="0B559284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 xml:space="preserve">No. </w:t>
      </w:r>
    </w:p>
    <w:p w14:paraId="6CE278D7" w14:textId="77777777" w:rsidR="004A7C53" w:rsidRDefault="004A7C53" w:rsidP="004A7C53">
      <w:pPr>
        <w:spacing w:after="0"/>
        <w:rPr>
          <w:rFonts w:ascii="Rajdhani" w:hAnsi="Rajdhani" w:cs="Rajdhani"/>
        </w:rPr>
      </w:pPr>
    </w:p>
    <w:p w14:paraId="4742B45C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apply for a scholarship next year if my application is rejected?</w:t>
      </w:r>
    </w:p>
    <w:p w14:paraId="650E08C2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Yes.</w:t>
      </w:r>
    </w:p>
    <w:p w14:paraId="6672E46C" w14:textId="77777777" w:rsidR="004A7C53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60B1FD4A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274EFBF7" w14:textId="77777777" w:rsidR="004A7C53" w:rsidRPr="002C21C9" w:rsidRDefault="004A7C53" w:rsidP="004A7C53">
      <w:pPr>
        <w:spacing w:after="0"/>
        <w:outlineLvl w:val="1"/>
        <w:rPr>
          <w:rFonts w:ascii="Rajdhani Semibold" w:hAnsi="Rajdhani Semibold" w:cs="Rajdhani Semibold"/>
          <w:color w:val="000000" w:themeColor="text1"/>
          <w:kern w:val="0"/>
          <w:sz w:val="30"/>
          <w:szCs w:val="30"/>
          <w14:ligatures w14:val="none"/>
        </w:rPr>
      </w:pPr>
      <w:r w:rsidRPr="002C21C9">
        <w:rPr>
          <w:rFonts w:ascii="Rajdhani Semibold" w:hAnsi="Rajdhani Semibold" w:cs="Rajdhani Semibold"/>
          <w:color w:val="000000" w:themeColor="text1"/>
          <w:kern w:val="0"/>
          <w:sz w:val="30"/>
          <w:szCs w:val="30"/>
          <w14:ligatures w14:val="none"/>
        </w:rPr>
        <w:t>ABOUT THE SCHOLARSHIP PROGRAM</w:t>
      </w:r>
    </w:p>
    <w:p w14:paraId="1C2504C8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53351C29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What if I leave my studies or lose my full-time student status while participating in the scholarship program?</w:t>
      </w:r>
    </w:p>
    <w:p w14:paraId="320DF55D" w14:textId="6CE15A1A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 xml:space="preserve">Scholarship recipients are required to maintain their status as full-time students during the entire duration of the scholarship. Scholarship holders lose their right to </w:t>
      </w:r>
      <w:r w:rsidR="00827A89">
        <w:rPr>
          <w:rFonts w:ascii="Rajdhani" w:hAnsi="Rajdhani" w:cs="Rajdhani"/>
          <w:kern w:val="0"/>
          <w14:ligatures w14:val="none"/>
        </w:rPr>
        <w:t>the</w:t>
      </w:r>
      <w:r w:rsidRPr="002C21C9">
        <w:rPr>
          <w:rFonts w:ascii="Rajdhani" w:hAnsi="Rajdhani" w:cs="Rajdhani"/>
          <w:kern w:val="0"/>
          <w14:ligatures w14:val="none"/>
        </w:rPr>
        <w:t xml:space="preserve"> scholarship with the date of termination of their regular student status. Scholars are required to provide information about a possible change in student status to the contact person within Rimac Technology no later than 15 days after losing their student status.</w:t>
      </w:r>
    </w:p>
    <w:p w14:paraId="5C8AD184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5494A1E6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What are the obligations of the student during the duration of the program?</w:t>
      </w:r>
    </w:p>
    <w:p w14:paraId="6513D270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During the duration of the scholarship program, students are required to participate in three one-day seminars organized by Rimac Technology. The seminars will be held in Zagreb, with the possibility of online participation.</w:t>
      </w:r>
    </w:p>
    <w:p w14:paraId="447D0361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0AF78146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Can I obtain an extension of the scholarship?</w:t>
      </w:r>
    </w:p>
    <w:p w14:paraId="54271685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 xml:space="preserve">After the end of the one-year scholarship program, students who retain the status of a full-time student in the upcoming academic year can apply for </w:t>
      </w:r>
      <w:proofErr w:type="gramStart"/>
      <w:r w:rsidRPr="002C21C9">
        <w:rPr>
          <w:rFonts w:ascii="Rajdhani" w:hAnsi="Rajdhani" w:cs="Rajdhani"/>
          <w:kern w:val="0"/>
          <w14:ligatures w14:val="none"/>
        </w:rPr>
        <w:t>the extended</w:t>
      </w:r>
      <w:proofErr w:type="gramEnd"/>
      <w:r w:rsidRPr="002C21C9">
        <w:rPr>
          <w:rFonts w:ascii="Rajdhani" w:hAnsi="Rajdhani" w:cs="Rajdhani"/>
          <w:kern w:val="0"/>
          <w14:ligatures w14:val="none"/>
        </w:rPr>
        <w:t xml:space="preserve"> participation in the scholarship program.</w:t>
      </w:r>
    </w:p>
    <w:p w14:paraId="7A97E014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</w:p>
    <w:p w14:paraId="2F7C5175" w14:textId="77777777" w:rsidR="004A7C53" w:rsidRPr="002C21C9" w:rsidRDefault="004A7C53" w:rsidP="004A7C53">
      <w:pPr>
        <w:spacing w:after="0"/>
        <w:outlineLvl w:val="2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2C21C9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Are there any legal obligations of the scholarship holder after the end of the program?</w:t>
      </w:r>
    </w:p>
    <w:p w14:paraId="4F4DC873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No.</w:t>
      </w:r>
    </w:p>
    <w:p w14:paraId="760FC089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</w:p>
    <w:p w14:paraId="555A4307" w14:textId="77777777" w:rsidR="004A7C53" w:rsidRPr="00533828" w:rsidRDefault="004A7C53" w:rsidP="004A7C53">
      <w:pPr>
        <w:spacing w:after="0"/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</w:pPr>
      <w:r w:rsidRPr="00533828">
        <w:rPr>
          <w:rFonts w:ascii="Rajdhani Semibold" w:hAnsi="Rajdhani Semibold" w:cs="Rajdhani Medium"/>
          <w:color w:val="000000" w:themeColor="text1"/>
          <w:kern w:val="0"/>
          <w:sz w:val="24"/>
          <w:szCs w:val="24"/>
          <w14:ligatures w14:val="none"/>
        </w:rPr>
        <w:t>What comes after the end of the scholarship program?</w:t>
      </w:r>
    </w:p>
    <w:p w14:paraId="02CA35BE" w14:textId="77777777" w:rsidR="004A7C53" w:rsidRPr="002C21C9" w:rsidRDefault="004A7C53" w:rsidP="004A7C53">
      <w:pPr>
        <w:spacing w:after="0"/>
        <w:rPr>
          <w:rFonts w:ascii="Rajdhani" w:hAnsi="Rajdhani" w:cs="Rajdhani"/>
          <w:kern w:val="0"/>
          <w14:ligatures w14:val="none"/>
        </w:rPr>
      </w:pPr>
      <w:r w:rsidRPr="002C21C9">
        <w:rPr>
          <w:rFonts w:ascii="Rajdhani" w:hAnsi="Rajdhani" w:cs="Rajdhani"/>
          <w:kern w:val="0"/>
          <w14:ligatures w14:val="none"/>
        </w:rPr>
        <w:t>We hope that the cooperation started within the framework of the scholarship program will sooner or later be continued within the framework of a professional work engagement in one of the companies of the Rimac Group.</w:t>
      </w:r>
    </w:p>
    <w:p w14:paraId="3D86BD22" w14:textId="77777777" w:rsidR="00CD302F" w:rsidRDefault="00CD302F" w:rsidP="004A7C53">
      <w:pPr>
        <w:spacing w:after="0"/>
      </w:pPr>
    </w:p>
    <w:p w14:paraId="175E1326" w14:textId="77777777" w:rsidR="00553CB9" w:rsidRDefault="00553CB9" w:rsidP="004A7C53">
      <w:pPr>
        <w:spacing w:after="0"/>
      </w:pPr>
    </w:p>
    <w:p w14:paraId="29D587B8" w14:textId="1DB36D36" w:rsidR="00553CB9" w:rsidRPr="00553CB9" w:rsidRDefault="00553CB9" w:rsidP="00553CB9">
      <w:pPr>
        <w:spacing w:after="0"/>
        <w:jc w:val="right"/>
        <w:rPr>
          <w:rFonts w:ascii="Rajdhani" w:hAnsi="Rajdhani" w:cs="Rajdhani"/>
          <w:kern w:val="0"/>
          <w14:ligatures w14:val="none"/>
        </w:rPr>
      </w:pPr>
      <w:r w:rsidRPr="00553CB9">
        <w:rPr>
          <w:rFonts w:ascii="Rajdhani" w:hAnsi="Rajdhani" w:cs="Rajdhani"/>
          <w:kern w:val="0"/>
          <w14:ligatures w14:val="none"/>
        </w:rPr>
        <w:t>28.08.2023</w:t>
      </w:r>
    </w:p>
    <w:sectPr w:rsidR="00553CB9" w:rsidRPr="00553CB9" w:rsidSect="00491AF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74" w:bottom="1560" w:left="1474" w:header="709" w:footer="175" w:gutter="0"/>
      <w:cols w:space="708"/>
      <w:titlePg/>
      <w:docGrid w:linePitch="360"/>
      <w15:footnoteColumns w:val="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8B80" w14:textId="77777777" w:rsidR="004A7C53" w:rsidRDefault="004A7C53" w:rsidP="00797447">
      <w:pPr>
        <w:spacing w:after="0" w:line="240" w:lineRule="auto"/>
      </w:pPr>
      <w:r>
        <w:separator/>
      </w:r>
    </w:p>
  </w:endnote>
  <w:endnote w:type="continuationSeparator" w:id="0">
    <w:p w14:paraId="4A0587D8" w14:textId="77777777" w:rsidR="004A7C53" w:rsidRDefault="004A7C53" w:rsidP="0079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jdhani Bold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Semibold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Medium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ajdhani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93" w:type="dxa"/>
      <w:tblInd w:w="-8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93"/>
    </w:tblGrid>
    <w:tr w:rsidR="00ED3B5C" w14:paraId="6EAB616E" w14:textId="77777777" w:rsidTr="00253F58">
      <w:trPr>
        <w:trHeight w:val="567"/>
      </w:trPr>
      <w:tc>
        <w:tcPr>
          <w:tcW w:w="10693" w:type="dxa"/>
        </w:tcPr>
        <w:p w14:paraId="50DAA2FB" w14:textId="77777777" w:rsidR="00ED3B5C" w:rsidRPr="00FA67AF" w:rsidRDefault="00ED3B5C" w:rsidP="00ED3B5C">
          <w:pPr>
            <w:pStyle w:val="FooterText"/>
            <w:rPr>
              <w:spacing w:val="12"/>
              <w:sz w:val="15"/>
              <w:szCs w:val="15"/>
            </w:rPr>
          </w:pPr>
          <w:r w:rsidRPr="00FA67AF">
            <w:rPr>
              <w:spacing w:val="12"/>
              <w:sz w:val="15"/>
              <w:szCs w:val="15"/>
            </w:rPr>
            <w:t>Rimac Technology d.o.o. | Ljubljanska ulica 7, Brezje, 10431 Sveta Nedelja, Croatia | Tel: + 385 1 563 4592 | info@rimac-technology.com |</w:t>
          </w:r>
          <w:r w:rsidRPr="00FA67AF">
            <w:rPr>
              <w:spacing w:val="12"/>
              <w:sz w:val="15"/>
              <w:szCs w:val="15"/>
            </w:rPr>
            <w:br/>
          </w:r>
        </w:p>
      </w:tc>
    </w:tr>
  </w:tbl>
  <w:p w14:paraId="3FC5A888" w14:textId="77777777" w:rsidR="008A23CA" w:rsidRDefault="008A23CA" w:rsidP="00384A08">
    <w:pPr>
      <w:pStyle w:val="Footer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7" w:type="dxa"/>
      <w:tblInd w:w="-8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87"/>
    </w:tblGrid>
    <w:tr w:rsidR="00B7141B" w:rsidRPr="00A743F8" w14:paraId="5DE20B06" w14:textId="77777777" w:rsidTr="006B6A4A">
      <w:trPr>
        <w:trHeight w:val="567"/>
      </w:trPr>
      <w:tc>
        <w:tcPr>
          <w:tcW w:w="10687" w:type="dxa"/>
        </w:tcPr>
        <w:p w14:paraId="2C51EC46" w14:textId="77777777" w:rsidR="00B7141B" w:rsidRPr="00A743F8" w:rsidRDefault="00B7141B" w:rsidP="00B7141B">
          <w:pPr>
            <w:pStyle w:val="FooterText"/>
            <w:rPr>
              <w:sz w:val="15"/>
              <w:szCs w:val="15"/>
            </w:rPr>
          </w:pPr>
          <w:bookmarkStart w:id="1" w:name="_Hlk87357490"/>
          <w:r w:rsidRPr="00A743F8">
            <w:rPr>
              <w:sz w:val="15"/>
              <w:szCs w:val="15"/>
            </w:rPr>
            <w:t>Rimac Technology d.o.o. | Ljubljanska ulica 7, Brezje, 10431 Sveta Nedelja, Hrvatska/Croatia | Tel: + 385 1 563 4592 | Fax: +385 1 333 6698 | info@rimac-technology.com | OIB/</w:t>
          </w:r>
          <w:r>
            <w:rPr>
              <w:sz w:val="15"/>
              <w:szCs w:val="15"/>
            </w:rPr>
            <w:t>PIN</w:t>
          </w:r>
          <w:r w:rsidRPr="00A743F8">
            <w:rPr>
              <w:sz w:val="15"/>
              <w:szCs w:val="15"/>
            </w:rPr>
            <w:t>: 70036017051 | Trgovački sud u Zagrebu/Commercial court in Zagreb | MBS: 081402813 | Temeljni kapital/Registered share capital 1.000.000,00 kuna, plaćen u cijelosti/paid in full | Management Board member: Mate Rimac | Zagrebačka banka d.d., Trg bana Josipa Jelačića 10, 10000 Zagreb, Hrvatska/Croatia | IBAN: HR 08 2360 0001 1029 6414 0 | SWIFT: ZABAHR2XXXX</w:t>
          </w:r>
          <w:r w:rsidRPr="00A743F8">
            <w:rPr>
              <w:sz w:val="15"/>
              <w:szCs w:val="15"/>
            </w:rPr>
            <w:br/>
          </w:r>
        </w:p>
      </w:tc>
    </w:tr>
    <w:bookmarkEnd w:id="1"/>
  </w:tbl>
  <w:p w14:paraId="43CDDDF7" w14:textId="77777777" w:rsidR="00022406" w:rsidRDefault="00022406" w:rsidP="00022406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884E" w14:textId="77777777" w:rsidR="004A7C53" w:rsidRDefault="004A7C53" w:rsidP="00797447">
      <w:pPr>
        <w:spacing w:after="0" w:line="240" w:lineRule="auto"/>
      </w:pPr>
      <w:r>
        <w:separator/>
      </w:r>
    </w:p>
  </w:footnote>
  <w:footnote w:type="continuationSeparator" w:id="0">
    <w:p w14:paraId="2F42570D" w14:textId="77777777" w:rsidR="004A7C53" w:rsidRDefault="004A7C53" w:rsidP="0079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0180" w14:textId="77777777" w:rsidR="00797447" w:rsidRPr="00797447" w:rsidRDefault="002340B6" w:rsidP="002340B6">
    <w:pPr>
      <w:rPr>
        <w:lang w:val="hr-HR"/>
      </w:rPr>
    </w:pPr>
    <w:r w:rsidRPr="002340B6">
      <w:rPr>
        <w:noProof/>
        <w:lang w:val="hr-H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5AA4270" wp14:editId="4FC3B840">
              <wp:simplePos x="0" y="0"/>
              <wp:positionH relativeFrom="page">
                <wp:posOffset>471805</wp:posOffset>
              </wp:positionH>
              <wp:positionV relativeFrom="page">
                <wp:posOffset>687705</wp:posOffset>
              </wp:positionV>
              <wp:extent cx="495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95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5559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86F05" id="Straight Connector 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7.15pt,54.15pt" to="426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XpyQEAAOgDAAAOAAAAZHJzL2Uyb0RvYy54bWysU8mO2zAMvRfoPwi6N3aCumiMOHOYYNpD&#10;0Q66fIAiU7EAbRDV2Pn7UnLiGXQ5tKgPgsTlke+R3t1N1rAzRNTedXy9qjkDJ32v3anj374+vHrL&#10;GSbhemG8g45fAPnd/uWL3Rha2PjBmx4iIxCH7Rg6PqQU2qpCOYAVuPIBHDmVj1YkesZT1UcxEro1&#10;1aau31Sjj32IXgIiWQ+zk+8LvlIg0yelEBIzHafeUjljOY/5rPY70Z6iCIOW1zbEP3RhhXZUdIE6&#10;iCTY96h/gbJaRo9epZX0tvJKaQmFA7FZ1z+x+TKIAIULiYNhkQn/H6z8eL53j5FkGAO2GB5jZjGp&#10;aJkyOrynmRZe1CmbimyXRTaYEpNkfL1tavo4kzdfNUNkqBAxvQNvWb503GiXGYlWnD9gorIUegvJ&#10;ZuPY2PFts2lKFHqj+wdtTPZhPB3vTWRnQcNsmmbbHPL8COFZGL2MI+MTnXJLFwMz/mdQTPfU9kys&#10;bBossEJKcGl9xTWOonOaohaWxHpuLa/onxKv8TkVyhb+TfKSUSp7l5Zkq52Pv6ueplvLao6/KTDz&#10;zhIcfX8pgy7S0DoV5a6rn/f1+bukP/2g+x8AAAD//wMAUEsDBBQABgAIAAAAIQBKh+zP3QAAAAoB&#10;AAAPAAAAZHJzL2Rvd25yZXYueG1sTI/RSsQwEEXfBf8hjOCbm65btdSmi4qCirC4ux+QNmNbbCYl&#10;yXZbv94RBH2buXO5c26xnmwvRvShc6RguUhAINXOdNQo2O+eLjIQIWoyuneECmYMsC5PTwqdG3ek&#10;dxy3sREcQiHXCtoYh1zKULdodVi4AYlvH85bHXn1jTReHznc9vIySa6l1R3xh1YP+NBi/bk9WE55&#10;eR3pvpq/5udNTOPj5i1d+lqp87Pp7hZExCn+meEHn9GhZKbKHcgE0Su4SVfsZD3JeGBDdrXiLtWv&#10;IstC/q9QfgMAAP//AwBQSwECLQAUAAYACAAAACEAtoM4kv4AAADhAQAAEwAAAAAAAAAAAAAAAAAA&#10;AAAAW0NvbnRlbnRfVHlwZXNdLnhtbFBLAQItABQABgAIAAAAIQA4/SH/1gAAAJQBAAALAAAAAAAA&#10;AAAAAAAAAC8BAABfcmVscy8ucmVsc1BLAQItABQABgAIAAAAIQCxxRXpyQEAAOgDAAAOAAAAAAAA&#10;AAAAAAAAAC4CAABkcnMvZTJvRG9jLnhtbFBLAQItABQABgAIAAAAIQBKh+zP3QAAAAoBAAAPAAAA&#10;AAAAAAAAAAAAACMEAABkcnMvZG93bnJldi54bWxQSwUGAAAAAAQABADzAAAALQUAAAAA&#10;" strokecolor="#55595d">
              <v:stroke joinstyle="miter"/>
              <w10:wrap anchorx="page" anchory="page"/>
            </v:line>
          </w:pict>
        </mc:Fallback>
      </mc:AlternateContent>
    </w:r>
    <w:r w:rsidRPr="002340B6">
      <w:rPr>
        <w:noProof/>
        <w:lang w:val="hr-HR"/>
      </w:rPr>
      <w:drawing>
        <wp:anchor distT="0" distB="0" distL="114300" distR="114300" simplePos="0" relativeHeight="251681792" behindDoc="0" locked="0" layoutInCell="1" allowOverlap="1" wp14:anchorId="228048DE" wp14:editId="2E78296B">
          <wp:simplePos x="0" y="0"/>
          <wp:positionH relativeFrom="page">
            <wp:posOffset>4871720</wp:posOffset>
          </wp:positionH>
          <wp:positionV relativeFrom="page">
            <wp:posOffset>86360</wp:posOffset>
          </wp:positionV>
          <wp:extent cx="2700000" cy="101880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FCFF" w14:textId="77777777" w:rsidR="00022406" w:rsidRDefault="0017040A" w:rsidP="0017040A"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D9AD42" wp14:editId="03D8B072">
              <wp:simplePos x="0" y="0"/>
              <wp:positionH relativeFrom="page">
                <wp:posOffset>457200</wp:posOffset>
              </wp:positionH>
              <wp:positionV relativeFrom="page">
                <wp:posOffset>687705</wp:posOffset>
              </wp:positionV>
              <wp:extent cx="495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95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5559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C9C55" id="Straight Connector 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pt,54.15pt" to="425.7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XpyQEAAOgDAAAOAAAAZHJzL2Uyb0RvYy54bWysU8mO2zAMvRfoPwi6N3aCumiMOHOYYNpD&#10;0Q66fIAiU7EAbRDV2Pn7UnLiGXQ5tKgPgsTlke+R3t1N1rAzRNTedXy9qjkDJ32v3anj374+vHrL&#10;GSbhemG8g45fAPnd/uWL3Rha2PjBmx4iIxCH7Rg6PqQU2qpCOYAVuPIBHDmVj1YkesZT1UcxEro1&#10;1aau31Sjj32IXgIiWQ+zk+8LvlIg0yelEBIzHafeUjljOY/5rPY70Z6iCIOW1zbEP3RhhXZUdIE6&#10;iCTY96h/gbJaRo9epZX0tvJKaQmFA7FZ1z+x+TKIAIULiYNhkQn/H6z8eL53j5FkGAO2GB5jZjGp&#10;aJkyOrynmRZe1CmbimyXRTaYEpNkfL1tavo4kzdfNUNkqBAxvQNvWb503GiXGYlWnD9gorIUegvJ&#10;ZuPY2PFts2lKFHqj+wdtTPZhPB3vTWRnQcNsmmbbHPL8COFZGL2MI+MTnXJLFwMz/mdQTPfU9kys&#10;bBossEJKcGl9xTWOonOaohaWxHpuLa/onxKv8TkVyhb+TfKSUSp7l5Zkq52Pv6ueplvLao6/KTDz&#10;zhIcfX8pgy7S0DoV5a6rn/f1+bukP/2g+x8AAAD//wMAUEsDBBQABgAIAAAAIQApRRMv3gAAAAoB&#10;AAAPAAAAZHJzL2Rvd25yZXYueG1sTI9RS8QwEITfBf9DWME3L+15p6U2PVQU9BAOT39A2qxtsdmU&#10;JNdr/fWuIOjjzg4z3xSbyfZiRB86RwrSRQICqXamo0bB+9vjRQYiRE1G945QwYwBNuXpSaFz4470&#10;iuM+NoJDKORaQRvjkEsZ6hatDgs3IPHvw3mrI5++kcbrI4fbXi6T5Epa3RE3tHrA+xbrz/3Bcsrz&#10;dqS7av6an3ZxFR92L6vU10qdn023NyAiTvHPDD/4jA4lM1XuQCaIXsH1kqdE1pPsEgQbsnW6BlH9&#10;KrIs5P8J5TcAAAD//wMAUEsBAi0AFAAGAAgAAAAhALaDOJL+AAAA4QEAABMAAAAAAAAAAAAAAAAA&#10;AAAAAFtDb250ZW50X1R5cGVzXS54bWxQSwECLQAUAAYACAAAACEAOP0h/9YAAACUAQAACwAAAAAA&#10;AAAAAAAAAAAvAQAAX3JlbHMvLnJlbHNQSwECLQAUAAYACAAAACEAscUV6ckBAADoAwAADgAAAAAA&#10;AAAAAAAAAAAuAgAAZHJzL2Uyb0RvYy54bWxQSwECLQAUAAYACAAAACEAKUUTL94AAAAKAQAADwAA&#10;AAAAAAAAAAAAAAAjBAAAZHJzL2Rvd25yZXYueG1sUEsFBgAAAAAEAAQA8wAAAC4FAAAAAA==&#10;" strokecolor="#55595d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AF5B55F" wp14:editId="2F3BBA94">
          <wp:simplePos x="0" y="0"/>
          <wp:positionH relativeFrom="page">
            <wp:posOffset>4857115</wp:posOffset>
          </wp:positionH>
          <wp:positionV relativeFrom="page">
            <wp:posOffset>86360</wp:posOffset>
          </wp:positionV>
          <wp:extent cx="2700000" cy="101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E1D3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505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53"/>
    <w:rsid w:val="00005EFF"/>
    <w:rsid w:val="00017187"/>
    <w:rsid w:val="00022406"/>
    <w:rsid w:val="00023DB6"/>
    <w:rsid w:val="000417CB"/>
    <w:rsid w:val="000506A9"/>
    <w:rsid w:val="00103A1E"/>
    <w:rsid w:val="0017040A"/>
    <w:rsid w:val="001968DE"/>
    <w:rsid w:val="001A0B6D"/>
    <w:rsid w:val="001D149C"/>
    <w:rsid w:val="00221039"/>
    <w:rsid w:val="002340B6"/>
    <w:rsid w:val="002B0013"/>
    <w:rsid w:val="002D1ACC"/>
    <w:rsid w:val="002D7BF5"/>
    <w:rsid w:val="00314F83"/>
    <w:rsid w:val="00362CB5"/>
    <w:rsid w:val="003665A1"/>
    <w:rsid w:val="00367EB8"/>
    <w:rsid w:val="00384A08"/>
    <w:rsid w:val="003A56AD"/>
    <w:rsid w:val="00411C00"/>
    <w:rsid w:val="00465CFF"/>
    <w:rsid w:val="00491AF8"/>
    <w:rsid w:val="004A7C53"/>
    <w:rsid w:val="004B414B"/>
    <w:rsid w:val="004F7D60"/>
    <w:rsid w:val="005079A2"/>
    <w:rsid w:val="00553CB9"/>
    <w:rsid w:val="005D53CD"/>
    <w:rsid w:val="0061153D"/>
    <w:rsid w:val="0061704F"/>
    <w:rsid w:val="00625F12"/>
    <w:rsid w:val="00652B35"/>
    <w:rsid w:val="0065542E"/>
    <w:rsid w:val="00690F87"/>
    <w:rsid w:val="006A4F99"/>
    <w:rsid w:val="007017B3"/>
    <w:rsid w:val="00797447"/>
    <w:rsid w:val="007A05A8"/>
    <w:rsid w:val="007F0464"/>
    <w:rsid w:val="00827A89"/>
    <w:rsid w:val="008A23CA"/>
    <w:rsid w:val="008A4F3C"/>
    <w:rsid w:val="009C6200"/>
    <w:rsid w:val="00A66E4F"/>
    <w:rsid w:val="00AD3D40"/>
    <w:rsid w:val="00B04AE0"/>
    <w:rsid w:val="00B054CE"/>
    <w:rsid w:val="00B6480F"/>
    <w:rsid w:val="00B7141B"/>
    <w:rsid w:val="00B80375"/>
    <w:rsid w:val="00BB39DD"/>
    <w:rsid w:val="00BD7D66"/>
    <w:rsid w:val="00C13F27"/>
    <w:rsid w:val="00C47F68"/>
    <w:rsid w:val="00CD302F"/>
    <w:rsid w:val="00CE7B34"/>
    <w:rsid w:val="00CF62BA"/>
    <w:rsid w:val="00DB0E1A"/>
    <w:rsid w:val="00E14538"/>
    <w:rsid w:val="00E72811"/>
    <w:rsid w:val="00ED3B5C"/>
    <w:rsid w:val="00ED6EDA"/>
    <w:rsid w:val="00F023BF"/>
    <w:rsid w:val="00F20F1B"/>
    <w:rsid w:val="00FF1279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53E87"/>
  <w15:chartTrackingRefBased/>
  <w15:docId w15:val="{852BA07B-B323-49FB-90DC-89D0A208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53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9DD"/>
    <w:pPr>
      <w:suppressAutoHyphens/>
      <w:autoSpaceDE w:val="0"/>
      <w:autoSpaceDN w:val="0"/>
      <w:adjustRightInd w:val="0"/>
      <w:textAlignment w:val="center"/>
      <w:outlineLvl w:val="0"/>
    </w:pPr>
    <w:rPr>
      <w:rFonts w:ascii="Rajdhani Bold" w:hAnsi="Rajdhani Bold" w:cs="Rajdhani Bold"/>
      <w:b/>
      <w:bCs/>
      <w:color w:val="000000"/>
      <w:kern w:val="0"/>
      <w:sz w:val="38"/>
      <w:szCs w:val="3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5A8"/>
    <w:pPr>
      <w:outlineLvl w:val="1"/>
    </w:pPr>
    <w:rPr>
      <w:rFonts w:ascii="Rajdhani Semibold" w:hAnsi="Rajdhani Semibold" w:cs="Rajdhani Semibold"/>
      <w:color w:val="000000"/>
      <w:kern w:val="0"/>
      <w:sz w:val="30"/>
      <w:szCs w:val="3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039"/>
    <w:pPr>
      <w:outlineLvl w:val="2"/>
    </w:pPr>
    <w:rPr>
      <w:rFonts w:ascii="Rajdhani Semibold" w:hAnsi="Rajdhani Semibold" w:cs="Rajdhani Medium"/>
      <w:color w:val="000000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039"/>
    <w:pPr>
      <w:suppressAutoHyphens/>
      <w:autoSpaceDE w:val="0"/>
      <w:autoSpaceDN w:val="0"/>
      <w:adjustRightInd w:val="0"/>
      <w:textAlignment w:val="center"/>
      <w:outlineLvl w:val="3"/>
    </w:pPr>
    <w:rPr>
      <w:rFonts w:ascii="Rajdhani Semibold" w:hAnsi="Rajdhani Semibold" w:cs="Rajdhani Bold"/>
      <w:b/>
      <w:bCs/>
      <w:color w:val="000000"/>
      <w:kern w:val="0"/>
      <w:szCs w:val="18"/>
      <w14:ligatures w14:val="none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221039"/>
    <w:pPr>
      <w:keepNext/>
      <w:keepLines/>
      <w:spacing w:before="40"/>
      <w:outlineLvl w:val="4"/>
    </w:pPr>
    <w:rPr>
      <w:rFonts w:eastAsiaTheme="majorEastAsia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E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val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E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E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E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974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39DD"/>
    <w:rPr>
      <w:rFonts w:ascii="Rajdhani Bold" w:hAnsi="Rajdhani Bold" w:cs="Rajdhani Bold"/>
      <w:b/>
      <w:bCs/>
      <w:color w:val="000000"/>
      <w:sz w:val="38"/>
      <w:szCs w:val="3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7447"/>
    <w:pPr>
      <w:tabs>
        <w:tab w:val="center" w:pos="4513"/>
        <w:tab w:val="right" w:pos="9026"/>
      </w:tabs>
      <w:spacing w:after="0" w:line="240" w:lineRule="auto"/>
    </w:pPr>
    <w:rPr>
      <w:rFonts w:ascii="Rajdhani" w:hAnsi="Rajdhani" w:cs="Rajdhani"/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7447"/>
    <w:rPr>
      <w:rFonts w:ascii="Rajdhani" w:hAnsi="Rajdhani" w:cs="Rajdhani"/>
    </w:rPr>
  </w:style>
  <w:style w:type="paragraph" w:styleId="Footer">
    <w:name w:val="footer"/>
    <w:basedOn w:val="Normal"/>
    <w:link w:val="FooterChar"/>
    <w:uiPriority w:val="99"/>
    <w:unhideWhenUsed/>
    <w:rsid w:val="00797447"/>
    <w:pPr>
      <w:tabs>
        <w:tab w:val="center" w:pos="4513"/>
        <w:tab w:val="right" w:pos="9026"/>
      </w:tabs>
      <w:spacing w:after="0" w:line="240" w:lineRule="auto"/>
    </w:pPr>
    <w:rPr>
      <w:rFonts w:ascii="Rajdhani" w:hAnsi="Rajdhani" w:cs="Rajdhani"/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97447"/>
    <w:rPr>
      <w:rFonts w:ascii="Rajdhani" w:hAnsi="Rajdhani" w:cs="Rajdhani"/>
    </w:rPr>
  </w:style>
  <w:style w:type="character" w:customStyle="1" w:styleId="Heading2Char">
    <w:name w:val="Heading 2 Char"/>
    <w:basedOn w:val="DefaultParagraphFont"/>
    <w:link w:val="Heading2"/>
    <w:uiPriority w:val="9"/>
    <w:rsid w:val="003A56AD"/>
    <w:rPr>
      <w:rFonts w:ascii="Rajdhani Semibold" w:hAnsi="Rajdhani Semibold" w:cs="Rajdhani Semibold"/>
      <w:color w:val="000000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21039"/>
    <w:rPr>
      <w:rFonts w:ascii="Rajdhani Semibold" w:hAnsi="Rajdhani Semibold" w:cs="Rajdhani Medium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21039"/>
    <w:rPr>
      <w:rFonts w:ascii="Rajdhani Semibold" w:hAnsi="Rajdhani Semibold" w:cs="Rajdhani Bold"/>
      <w:b/>
      <w:bCs/>
      <w:color w:val="000000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E1A"/>
    <w:pPr>
      <w:spacing w:after="0" w:line="240" w:lineRule="auto"/>
    </w:pPr>
    <w:rPr>
      <w:rFonts w:ascii="Rajdhani" w:hAnsi="Rajdhani" w:cs="Rajdhani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E1A"/>
    <w:rPr>
      <w:rFonts w:ascii="Rajdhani" w:hAnsi="Rajdhani" w:cs="Rajdhan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E1A"/>
    <w:rPr>
      <w:vertAlign w:val="superscript"/>
    </w:rPr>
  </w:style>
  <w:style w:type="table" w:styleId="TableGrid">
    <w:name w:val="Table Grid"/>
    <w:basedOn w:val="TableNormal"/>
    <w:uiPriority w:val="39"/>
    <w:rsid w:val="008A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28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81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039"/>
    <w:rPr>
      <w:rFonts w:ascii="Rajdhani Semibold" w:eastAsiaTheme="majorEastAsia" w:hAnsi="Rajdhani Semibold" w:cstheme="majorBidi"/>
      <w:b/>
      <w:bCs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E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E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E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C6200"/>
    <w:pPr>
      <w:keepNext/>
      <w:keepLines/>
      <w:suppressAutoHyphens w:val="0"/>
      <w:autoSpaceDE/>
      <w:autoSpaceDN/>
      <w:adjustRightInd/>
      <w:spacing w:before="240" w:after="120"/>
      <w:textAlignment w:val="auto"/>
      <w:outlineLvl w:val="9"/>
    </w:pPr>
    <w:rPr>
      <w:rFonts w:eastAsiaTheme="majorEastAsia" w:cstheme="majorBidi"/>
      <w:bCs w:val="0"/>
      <w:caps/>
      <w:color w:val="auto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D3D40"/>
    <w:pPr>
      <w:spacing w:after="100"/>
    </w:pPr>
    <w:rPr>
      <w:rFonts w:ascii="Rajdhani" w:hAnsi="Rajdhani" w:cs="Rajdhani"/>
      <w:kern w:val="0"/>
      <w:lang w:val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D3D40"/>
    <w:pPr>
      <w:spacing w:after="100"/>
      <w:ind w:left="220"/>
    </w:pPr>
    <w:rPr>
      <w:rFonts w:ascii="Rajdhani" w:hAnsi="Rajdhani" w:cs="Rajdhani"/>
      <w:kern w:val="0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D3D40"/>
    <w:pPr>
      <w:spacing w:after="100"/>
      <w:ind w:left="440"/>
    </w:pPr>
    <w:rPr>
      <w:rFonts w:ascii="Rajdhani" w:hAnsi="Rajdhani" w:cs="Rajdhani"/>
      <w:kern w:val="0"/>
      <w:lang w:val="en-GB"/>
      <w14:ligatures w14:val="none"/>
    </w:rPr>
  </w:style>
  <w:style w:type="paragraph" w:styleId="NoSpacing">
    <w:name w:val="No Spacing"/>
    <w:uiPriority w:val="1"/>
    <w:qFormat/>
    <w:rsid w:val="00FF1279"/>
    <w:pPr>
      <w:spacing w:after="0" w:line="240" w:lineRule="auto"/>
    </w:pPr>
    <w:rPr>
      <w:rFonts w:ascii="Rajdhani" w:hAnsi="Rajdhani" w:cs="Rajdhani"/>
    </w:rPr>
  </w:style>
  <w:style w:type="paragraph" w:customStyle="1" w:styleId="FooterText">
    <w:name w:val="Footer Text"/>
    <w:basedOn w:val="Normal"/>
    <w:link w:val="FooterTextChar"/>
    <w:qFormat/>
    <w:rsid w:val="0065542E"/>
    <w:pPr>
      <w:suppressAutoHyphens/>
      <w:autoSpaceDE w:val="0"/>
      <w:autoSpaceDN w:val="0"/>
      <w:adjustRightInd w:val="0"/>
      <w:spacing w:before="80" w:after="0" w:line="288" w:lineRule="auto"/>
      <w:jc w:val="both"/>
      <w:textAlignment w:val="center"/>
    </w:pPr>
    <w:rPr>
      <w:rFonts w:ascii="Rajdhani Medium" w:hAnsi="Rajdhani Medium" w:cs="Rajdhani Medium"/>
      <w:color w:val="0D1729"/>
      <w:spacing w:val="-4"/>
      <w:kern w:val="16"/>
      <w:sz w:val="16"/>
      <w:szCs w:val="16"/>
      <w14:ligatures w14:val="none"/>
    </w:rPr>
  </w:style>
  <w:style w:type="character" w:customStyle="1" w:styleId="FooterTextChar">
    <w:name w:val="Footer Text Char"/>
    <w:basedOn w:val="DefaultParagraphFont"/>
    <w:link w:val="FooterText"/>
    <w:rsid w:val="0065542E"/>
    <w:rPr>
      <w:rFonts w:ascii="Rajdhani Medium" w:hAnsi="Rajdhani Medium" w:cs="Rajdhani Medium"/>
      <w:color w:val="0D1729"/>
      <w:spacing w:val="-4"/>
      <w:kern w:val="16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A0B6D"/>
    <w:pPr>
      <w:spacing w:after="0" w:line="240" w:lineRule="auto"/>
      <w:contextualSpacing/>
    </w:pPr>
    <w:rPr>
      <w:rFonts w:ascii="Rajdhani" w:eastAsiaTheme="majorEastAsia" w:hAnsi="Rajdhan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A0B6D"/>
    <w:rPr>
      <w:rFonts w:ascii="Rajdhani" w:eastAsiaTheme="majorEastAsia" w:hAnsi="Rajdhan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b.isilon.ra.corp\Departments\Marketing\External\CI%20Rollout%202021\All_Word%20Templates\RT_Word%20Templates\Rimac_Technology_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8D2CA730C634C9EE45CCFEC924E2E" ma:contentTypeVersion="13" ma:contentTypeDescription="Create a new document." ma:contentTypeScope="" ma:versionID="c333ac943bd1b9fb088f850011e73513">
  <xsd:schema xmlns:xsd="http://www.w3.org/2001/XMLSchema" xmlns:xs="http://www.w3.org/2001/XMLSchema" xmlns:p="http://schemas.microsoft.com/office/2006/metadata/properties" xmlns:ns2="d244cf96-d4a1-4840-b730-0b60c90fb1e5" xmlns:ns3="abdc339e-d773-4ec5-80a4-46201c0ad2c5" targetNamespace="http://schemas.microsoft.com/office/2006/metadata/properties" ma:root="true" ma:fieldsID="1521a99abce327c75a321799874cfacd" ns2:_="" ns3:_="">
    <xsd:import namespace="d244cf96-d4a1-4840-b730-0b60c90fb1e5"/>
    <xsd:import namespace="abdc339e-d773-4ec5-80a4-46201c0ad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cf96-d4a1-4840-b730-0b60c90fb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c339e-d773-4ec5-80a4-46201c0ad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F3EE6-E28D-4861-A437-704F55ACE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cf96-d4a1-4840-b730-0b60c90fb1e5"/>
    <ds:schemaRef ds:uri="abdc339e-d773-4ec5-80a4-46201c0ad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FDE9-DC56-494E-B95D-1012EEFBE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549A3-A52C-4F3B-A5B6-A161EC6F3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DD9407-7FF5-4F08-A98D-CF6A6D881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Rimac_Technology_Generic</Template>
  <TotalTime>16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Šulentić</dc:creator>
  <cp:keywords/>
  <dc:description/>
  <cp:lastModifiedBy>Marija Šulentić</cp:lastModifiedBy>
  <cp:revision>2</cp:revision>
  <dcterms:created xsi:type="dcterms:W3CDTF">2023-08-28T09:30:00Z</dcterms:created>
  <dcterms:modified xsi:type="dcterms:W3CDTF">2023-08-28T09:46:00Z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0x0101006B88D2CA730C634C9EE45CCFEC924E2E</vt:lpwstr>
  </property>
</Properties>
</file>