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6C050C21" w:rsidR="002D444E" w:rsidRDefault="00581C26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7615F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FINANCIJSKOG PLANA 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52384914" w14:textId="7A6F2A7B" w:rsidR="00581C26" w:rsidRDefault="00581C26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Prilikom sastavljanja </w:t>
      </w:r>
      <w:r w:rsidR="00583DA9">
        <w:rPr>
          <w:rFonts w:ascii="Times New Roman" w:hAnsi="Times New Roman" w:cs="Times New Roman"/>
          <w:bCs/>
          <w:sz w:val="24"/>
          <w:szCs w:val="24"/>
        </w:rPr>
        <w:t>Polugodišnjeg izvještaja o izvršenju financijskog plana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583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Cs/>
          <w:sz w:val="24"/>
          <w:szCs w:val="24"/>
        </w:rPr>
        <w:t>202</w:t>
      </w:r>
      <w:r w:rsidR="00AD3ECC">
        <w:rPr>
          <w:rFonts w:ascii="Times New Roman" w:hAnsi="Times New Roman" w:cs="Times New Roman"/>
          <w:bCs/>
          <w:sz w:val="24"/>
          <w:szCs w:val="24"/>
        </w:rPr>
        <w:t>4</w:t>
      </w:r>
      <w:r w:rsidR="00583DA9">
        <w:rPr>
          <w:rFonts w:ascii="Times New Roman" w:hAnsi="Times New Roman" w:cs="Times New Roman"/>
          <w:bCs/>
          <w:sz w:val="24"/>
          <w:szCs w:val="24"/>
        </w:rPr>
        <w:t>. godinu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budu sukladno uputama za izradu </w:t>
      </w:r>
      <w:r w:rsidR="00583DA9">
        <w:rPr>
          <w:rFonts w:ascii="Times New Roman" w:hAnsi="Times New Roman" w:cs="Times New Roman"/>
          <w:bCs/>
          <w:sz w:val="24"/>
          <w:szCs w:val="24"/>
        </w:rPr>
        <w:t xml:space="preserve">izvještaja o izvršenju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financijskog plana, te nastojali što cjelovitije i pravilnije prikupiti potrebne </w:t>
      </w:r>
      <w:r w:rsidR="00DB7353">
        <w:rPr>
          <w:rFonts w:ascii="Times New Roman" w:hAnsi="Times New Roman" w:cs="Times New Roman"/>
          <w:bCs/>
          <w:sz w:val="24"/>
          <w:szCs w:val="24"/>
        </w:rPr>
        <w:t>podatke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za sastavljanje </w:t>
      </w:r>
      <w:r w:rsidR="00583DA9">
        <w:rPr>
          <w:rFonts w:ascii="Times New Roman" w:hAnsi="Times New Roman" w:cs="Times New Roman"/>
          <w:bCs/>
          <w:sz w:val="24"/>
          <w:szCs w:val="24"/>
        </w:rPr>
        <w:t>izvještaja.</w:t>
      </w:r>
    </w:p>
    <w:p w14:paraId="00BB882A" w14:textId="77777777" w:rsidR="003434EA" w:rsidRPr="003434EA" w:rsidRDefault="003434EA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F2C8E" w14:textId="6D1C1789" w:rsidR="00EF05CF" w:rsidRPr="00241DC8" w:rsidRDefault="00581C26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6E6A4C8" w14:textId="5074EC40" w:rsidR="00103AAA" w:rsidRPr="00581C26" w:rsidRDefault="00583DA9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Polugodišnjim izvještajem o izvršenju financijskog plana za 202</w:t>
      </w:r>
      <w:r w:rsidR="00AD3EC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 navedeni su planirani prihodi za 202</w:t>
      </w:r>
      <w:r w:rsidR="00AD3EC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.g., polugodišnje izvršenje plana za 202</w:t>
      </w:r>
      <w:r w:rsidR="00DA5B27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.g., polugodišnje izvršenje plana za 202</w:t>
      </w:r>
      <w:r w:rsidR="00DA5B2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.g.,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index</w:t>
      </w:r>
      <w:proofErr w:type="spellEnd"/>
      <w:r w:rsidR="00581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ostvarenja/izvršenja za izvještajno razdoblje u odnosu na ostvarenje/izvršenje za izvještajno razdoblje prethodne godine i indeks ostvarenja/izvršenja za izvještajno razdoblje u odnosu na </w:t>
      </w:r>
      <w:r w:rsidR="0076441F">
        <w:rPr>
          <w:rFonts w:ascii="Times New Roman" w:hAnsi="Times New Roman" w:cs="Times New Roman"/>
          <w:iCs/>
          <w:sz w:val="24"/>
          <w:szCs w:val="24"/>
        </w:rPr>
        <w:t>izvorni</w:t>
      </w:r>
      <w:r>
        <w:rPr>
          <w:rFonts w:ascii="Times New Roman" w:hAnsi="Times New Roman" w:cs="Times New Roman"/>
          <w:iCs/>
          <w:sz w:val="24"/>
          <w:szCs w:val="24"/>
        </w:rPr>
        <w:t xml:space="preserve"> plan za 202</w:t>
      </w:r>
      <w:r w:rsidR="00DA5B2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</w:t>
      </w:r>
      <w:r w:rsidR="00A13034">
        <w:rPr>
          <w:rFonts w:ascii="Times New Roman" w:hAnsi="Times New Roman" w:cs="Times New Roman"/>
          <w:iCs/>
          <w:sz w:val="24"/>
          <w:szCs w:val="24"/>
        </w:rPr>
        <w:t>, koji su prikazani po izvorima u tablici 1 i tablici 2:</w:t>
      </w:r>
    </w:p>
    <w:p w14:paraId="2EC5047C" w14:textId="0745052A" w:rsidR="001A5BDE" w:rsidRPr="00241DC8" w:rsidRDefault="001A5BDE" w:rsidP="001A5BDE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U tablici 1 su naveden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103AAA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="00C36570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DA5B27">
        <w:rPr>
          <w:rFonts w:ascii="Times New Roman" w:hAnsi="Times New Roman" w:cs="Times New Roman"/>
          <w:bCs/>
          <w:sz w:val="24"/>
          <w:szCs w:val="24"/>
        </w:rPr>
        <w:t>4</w:t>
      </w:r>
      <w:r w:rsidR="00C36570">
        <w:rPr>
          <w:rFonts w:ascii="Times New Roman" w:hAnsi="Times New Roman" w:cs="Times New Roman"/>
          <w:bCs/>
          <w:sz w:val="24"/>
          <w:szCs w:val="24"/>
        </w:rPr>
        <w:t>.g.</w:t>
      </w:r>
      <w:r w:rsidR="00DE463A">
        <w:rPr>
          <w:rFonts w:ascii="Times New Roman" w:hAnsi="Times New Roman" w:cs="Times New Roman"/>
          <w:bCs/>
          <w:sz w:val="24"/>
          <w:szCs w:val="24"/>
        </w:rPr>
        <w:t>, polugodišnj</w:t>
      </w:r>
      <w:r w:rsidR="00941D05">
        <w:rPr>
          <w:rFonts w:ascii="Times New Roman" w:hAnsi="Times New Roman" w:cs="Times New Roman"/>
          <w:bCs/>
          <w:sz w:val="24"/>
          <w:szCs w:val="24"/>
        </w:rPr>
        <w:t>a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izvršenj</w:t>
      </w:r>
      <w:r w:rsidR="00941D05">
        <w:rPr>
          <w:rFonts w:ascii="Times New Roman" w:hAnsi="Times New Roman" w:cs="Times New Roman"/>
          <w:bCs/>
          <w:sz w:val="24"/>
          <w:szCs w:val="24"/>
        </w:rPr>
        <w:t>a</w:t>
      </w:r>
      <w:r w:rsidR="00C36570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DA5B27">
        <w:rPr>
          <w:rFonts w:ascii="Times New Roman" w:hAnsi="Times New Roman" w:cs="Times New Roman"/>
          <w:bCs/>
          <w:sz w:val="24"/>
          <w:szCs w:val="24"/>
        </w:rPr>
        <w:t>3</w:t>
      </w:r>
      <w:r w:rsidR="00C36570">
        <w:rPr>
          <w:rFonts w:ascii="Times New Roman" w:hAnsi="Times New Roman" w:cs="Times New Roman"/>
          <w:bCs/>
          <w:sz w:val="24"/>
          <w:szCs w:val="24"/>
        </w:rPr>
        <w:t>. i 202</w:t>
      </w:r>
      <w:r w:rsidR="00DA5B27">
        <w:rPr>
          <w:rFonts w:ascii="Times New Roman" w:hAnsi="Times New Roman" w:cs="Times New Roman"/>
          <w:bCs/>
          <w:sz w:val="24"/>
          <w:szCs w:val="24"/>
        </w:rPr>
        <w:t>4</w:t>
      </w:r>
      <w:r w:rsidR="00C36570">
        <w:rPr>
          <w:rFonts w:ascii="Times New Roman" w:hAnsi="Times New Roman" w:cs="Times New Roman"/>
          <w:bCs/>
          <w:sz w:val="24"/>
          <w:szCs w:val="24"/>
        </w:rPr>
        <w:t>.g.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70">
        <w:rPr>
          <w:rFonts w:ascii="Times New Roman" w:hAnsi="Times New Roman" w:cs="Times New Roman"/>
          <w:bCs/>
          <w:sz w:val="24"/>
          <w:szCs w:val="24"/>
        </w:rPr>
        <w:t>te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463A"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="00C36570">
        <w:rPr>
          <w:rFonts w:ascii="Times New Roman" w:hAnsi="Times New Roman" w:cs="Times New Roman"/>
          <w:bCs/>
          <w:sz w:val="24"/>
          <w:szCs w:val="24"/>
        </w:rPr>
        <w:t xml:space="preserve"> ostvarenja/izvršenja,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po aktivnosti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Pr="00241DC8">
        <w:rPr>
          <w:rFonts w:ascii="Times New Roman" w:hAnsi="Times New Roman" w:cs="Times New Roman"/>
          <w:bCs/>
          <w:sz w:val="24"/>
          <w:szCs w:val="24"/>
        </w:rPr>
        <w:t>u eurima</w:t>
      </w:r>
      <w:r w:rsidR="00A130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336"/>
        <w:gridCol w:w="1476"/>
        <w:gridCol w:w="1968"/>
        <w:gridCol w:w="1968"/>
        <w:gridCol w:w="1243"/>
        <w:gridCol w:w="1069"/>
      </w:tblGrid>
      <w:tr w:rsidR="00DE463A" w:rsidRPr="00241DC8" w14:paraId="3CCD90C3" w14:textId="140014FA" w:rsidTr="00941D05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5749CEBB" w14:textId="77777777" w:rsidR="00DE463A" w:rsidRPr="00241DC8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265355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369" w:type="dxa"/>
            <w:shd w:val="clear" w:color="auto" w:fill="D0CECE" w:themeFill="background2" w:themeFillShade="E6"/>
            <w:vAlign w:val="center"/>
          </w:tcPr>
          <w:p w14:paraId="458CB2ED" w14:textId="63B1E60F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931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41B90384" w14:textId="2947E2AD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DA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1C8BB7D" w14:textId="4F3CBC07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DA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0CECE" w:themeFill="background2" w:themeFillShade="E6"/>
          </w:tcPr>
          <w:p w14:paraId="0086B976" w14:textId="4C6A7EA1" w:rsidR="00DE463A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DA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DA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6231849F" w14:textId="163E5D11" w:rsidR="00DE463A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DA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41D05" w:rsidRPr="00241DC8" w14:paraId="0035B85F" w14:textId="2EC91F83" w:rsidTr="00941D05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3537677A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369" w:type="dxa"/>
            <w:vAlign w:val="center"/>
          </w:tcPr>
          <w:p w14:paraId="2989769C" w14:textId="7076F81E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666.359,00</w:t>
            </w:r>
          </w:p>
        </w:tc>
        <w:tc>
          <w:tcPr>
            <w:tcW w:w="1968" w:type="dxa"/>
            <w:noWrap/>
            <w:vAlign w:val="center"/>
          </w:tcPr>
          <w:p w14:paraId="1997F67F" w14:textId="7E433B44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2.022.960,88</w:t>
            </w:r>
          </w:p>
        </w:tc>
        <w:tc>
          <w:tcPr>
            <w:tcW w:w="1968" w:type="dxa"/>
            <w:noWrap/>
            <w:vAlign w:val="center"/>
          </w:tcPr>
          <w:p w14:paraId="75D825F9" w14:textId="761536F8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560.963,04</w:t>
            </w:r>
          </w:p>
        </w:tc>
        <w:tc>
          <w:tcPr>
            <w:tcW w:w="1243" w:type="dxa"/>
            <w:vAlign w:val="center"/>
          </w:tcPr>
          <w:p w14:paraId="51DAADCA" w14:textId="4B8EC3E4" w:rsidR="00941D05" w:rsidRDefault="007E10D2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7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176" w:type="dxa"/>
            <w:vAlign w:val="center"/>
          </w:tcPr>
          <w:p w14:paraId="74CAA2B4" w14:textId="3E3E3552" w:rsidR="00941D05" w:rsidRDefault="00A72206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54,88</w:t>
            </w:r>
          </w:p>
        </w:tc>
      </w:tr>
      <w:tr w:rsidR="00941D05" w:rsidRPr="00241DC8" w14:paraId="3799851B" w14:textId="5B46F8B9" w:rsidTr="005B7A8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4ACE986F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369" w:type="dxa"/>
            <w:vAlign w:val="center"/>
          </w:tcPr>
          <w:p w14:paraId="72BABBCE" w14:textId="7AC47CD7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7E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1968" w:type="dxa"/>
            <w:noWrap/>
            <w:vAlign w:val="center"/>
          </w:tcPr>
          <w:p w14:paraId="00C3B3BE" w14:textId="4AD661D6" w:rsidR="00941D05" w:rsidRPr="00241DC8" w:rsidRDefault="007E10D2" w:rsidP="009E17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235.98</w:t>
            </w:r>
            <w:r w:rsidR="009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968" w:type="dxa"/>
            <w:noWrap/>
            <w:vAlign w:val="center"/>
          </w:tcPr>
          <w:p w14:paraId="6ED334B2" w14:textId="46069EDC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159.258,27</w:t>
            </w:r>
          </w:p>
        </w:tc>
        <w:tc>
          <w:tcPr>
            <w:tcW w:w="1243" w:type="dxa"/>
            <w:vAlign w:val="center"/>
          </w:tcPr>
          <w:p w14:paraId="54126277" w14:textId="276ECE79" w:rsidR="00941D05" w:rsidRDefault="00A72206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67,49</w:t>
            </w:r>
          </w:p>
        </w:tc>
        <w:tc>
          <w:tcPr>
            <w:tcW w:w="1176" w:type="dxa"/>
            <w:vAlign w:val="center"/>
          </w:tcPr>
          <w:p w14:paraId="4CC0C1F9" w14:textId="1FBCBB80" w:rsidR="00941D05" w:rsidRDefault="00A72206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30,73</w:t>
            </w:r>
          </w:p>
        </w:tc>
      </w:tr>
      <w:tr w:rsidR="00941D05" w:rsidRPr="00241DC8" w14:paraId="07D8A10C" w14:textId="57ADD0E1" w:rsidTr="00452A79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1794262B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369" w:type="dxa"/>
            <w:vAlign w:val="center"/>
          </w:tcPr>
          <w:p w14:paraId="2988EC6E" w14:textId="2B95DC03" w:rsidR="00941D05" w:rsidRPr="00241DC8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68" w:type="dxa"/>
            <w:noWrap/>
            <w:vAlign w:val="center"/>
          </w:tcPr>
          <w:p w14:paraId="04E30345" w14:textId="6196DDD6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3.860,13</w:t>
            </w:r>
          </w:p>
        </w:tc>
        <w:tc>
          <w:tcPr>
            <w:tcW w:w="1968" w:type="dxa"/>
            <w:noWrap/>
            <w:vAlign w:val="center"/>
          </w:tcPr>
          <w:p w14:paraId="1401103D" w14:textId="2F65C54D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5.140,53</w:t>
            </w:r>
          </w:p>
        </w:tc>
        <w:tc>
          <w:tcPr>
            <w:tcW w:w="1243" w:type="dxa"/>
            <w:vAlign w:val="center"/>
          </w:tcPr>
          <w:p w14:paraId="1F2B7EA2" w14:textId="6B41B189" w:rsidR="00941D05" w:rsidRDefault="00A72206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133,17</w:t>
            </w:r>
          </w:p>
        </w:tc>
        <w:tc>
          <w:tcPr>
            <w:tcW w:w="1176" w:type="dxa"/>
            <w:vAlign w:val="center"/>
          </w:tcPr>
          <w:p w14:paraId="42333669" w14:textId="7C6EBBAA" w:rsidR="00A72206" w:rsidRDefault="00A72206" w:rsidP="00A722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941D05" w:rsidRPr="00241DC8" w14:paraId="1EC8476E" w14:textId="2D58E522" w:rsidTr="004D626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24BFA985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369" w:type="dxa"/>
            <w:vAlign w:val="center"/>
          </w:tcPr>
          <w:p w14:paraId="67D7134E" w14:textId="7EB10A33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5.196.118,00</w:t>
            </w:r>
          </w:p>
        </w:tc>
        <w:tc>
          <w:tcPr>
            <w:tcW w:w="1968" w:type="dxa"/>
            <w:noWrap/>
            <w:vAlign w:val="center"/>
          </w:tcPr>
          <w:p w14:paraId="410C75D2" w14:textId="18B5A100" w:rsidR="00941D05" w:rsidRPr="00241DC8" w:rsidRDefault="007E10D2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2.262.80</w:t>
            </w:r>
            <w:r w:rsidR="00D7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,65</w:t>
            </w:r>
          </w:p>
        </w:tc>
        <w:tc>
          <w:tcPr>
            <w:tcW w:w="1968" w:type="dxa"/>
            <w:noWrap/>
            <w:vAlign w:val="center"/>
          </w:tcPr>
          <w:p w14:paraId="1610D501" w14:textId="23132019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E1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.725.361,84</w:t>
            </w:r>
          </w:p>
        </w:tc>
        <w:tc>
          <w:tcPr>
            <w:tcW w:w="1243" w:type="dxa"/>
            <w:vAlign w:val="center"/>
          </w:tcPr>
          <w:p w14:paraId="2071A3BB" w14:textId="6C951029" w:rsidR="00941D05" w:rsidRDefault="00A72206" w:rsidP="00941D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120,44</w:t>
            </w:r>
          </w:p>
        </w:tc>
        <w:tc>
          <w:tcPr>
            <w:tcW w:w="1176" w:type="dxa"/>
            <w:vAlign w:val="center"/>
          </w:tcPr>
          <w:p w14:paraId="465B1421" w14:textId="2C7D2BC5" w:rsidR="00941D05" w:rsidRDefault="00A72206" w:rsidP="00941D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52,45</w:t>
            </w:r>
          </w:p>
        </w:tc>
      </w:tr>
    </w:tbl>
    <w:bookmarkEnd w:id="0"/>
    <w:p w14:paraId="62064772" w14:textId="429A8F2C" w:rsidR="003434EA" w:rsidRDefault="001A5BDE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</w:t>
      </w:r>
      <w:bookmarkStart w:id="1" w:name="_Hlk115266431"/>
      <w:r w:rsidRPr="00241DC8">
        <w:rPr>
          <w:rFonts w:ascii="Times New Roman" w:hAnsi="Times New Roman" w:cs="Times New Roman"/>
          <w:bCs/>
          <w:sz w:val="24"/>
          <w:szCs w:val="24"/>
        </w:rPr>
        <w:t>P</w:t>
      </w:r>
      <w:r w:rsidR="00103AAA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="00941D05">
        <w:rPr>
          <w:rFonts w:ascii="Times New Roman" w:hAnsi="Times New Roman" w:cs="Times New Roman"/>
          <w:bCs/>
          <w:sz w:val="24"/>
          <w:szCs w:val="24"/>
        </w:rPr>
        <w:t xml:space="preserve">, polugodišnja izvršenja i </w:t>
      </w:r>
      <w:proofErr w:type="spellStart"/>
      <w:r w:rsidR="00941D05"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iz izvora 11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bookmarkEnd w:id="1"/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E735CBB" w14:textId="77777777" w:rsidR="00103AAA" w:rsidRPr="00103AAA" w:rsidRDefault="00103AAA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DB116" w14:textId="5CA7D2B0" w:rsidR="003434EA" w:rsidRDefault="003434EA" w:rsidP="00597F49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tablici 2 su navedeni </w:t>
      </w:r>
      <w:r w:rsidR="00103AAA">
        <w:rPr>
          <w:rFonts w:ascii="Times New Roman" w:eastAsia="Calibri" w:hAnsi="Times New Roman" w:cs="Times New Roman"/>
          <w:sz w:val="24"/>
          <w:szCs w:val="24"/>
        </w:rPr>
        <w:t>planirani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za 202</w:t>
      </w:r>
      <w:r w:rsidR="005A6E3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.g., polugodišnja izvršenja za 202</w:t>
      </w:r>
      <w:r w:rsidR="005A6E3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. i 202</w:t>
      </w:r>
      <w:r w:rsidR="005A6E3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C3657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indexi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ostvarenja/izvršenja za ostale izvore financiranja</w:t>
      </w:r>
      <w:r w:rsidR="00654A96">
        <w:rPr>
          <w:rFonts w:ascii="Times New Roman" w:eastAsia="Calibri" w:hAnsi="Times New Roman" w:cs="Times New Roman"/>
          <w:sz w:val="24"/>
          <w:szCs w:val="24"/>
        </w:rPr>
        <w:t xml:space="preserve"> u eurima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483"/>
        <w:gridCol w:w="1307"/>
        <w:gridCol w:w="1968"/>
        <w:gridCol w:w="1968"/>
        <w:gridCol w:w="1243"/>
        <w:gridCol w:w="1091"/>
      </w:tblGrid>
      <w:tr w:rsidR="003434EA" w:rsidRPr="00241DC8" w14:paraId="6E10B6F3" w14:textId="77777777" w:rsidTr="003434EA">
        <w:trPr>
          <w:trHeight w:val="447"/>
          <w:jc w:val="center"/>
        </w:trPr>
        <w:tc>
          <w:tcPr>
            <w:tcW w:w="1483" w:type="dxa"/>
            <w:shd w:val="clear" w:color="auto" w:fill="D0CECE" w:themeFill="background2" w:themeFillShade="E6"/>
            <w:noWrap/>
            <w:vAlign w:val="center"/>
            <w:hideMark/>
          </w:tcPr>
          <w:p w14:paraId="698305C1" w14:textId="513986C6" w:rsidR="003434EA" w:rsidRPr="00241DC8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6280A6D6" w14:textId="2AA15202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C8D44E4" w14:textId="21D316C1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298E746" w14:textId="7C11FF42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0CECE" w:themeFill="background2" w:themeFillShade="E6"/>
          </w:tcPr>
          <w:p w14:paraId="4EED396D" w14:textId="59A2F217" w:rsidR="003434EA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7DC0F1FF" w14:textId="16945155" w:rsidR="003434EA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4EA" w:rsidRPr="00241DC8" w14:paraId="3D326B55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2477719" w14:textId="77D885A2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07" w:type="dxa"/>
            <w:vAlign w:val="center"/>
          </w:tcPr>
          <w:p w14:paraId="5AB0C66F" w14:textId="1683BFC2" w:rsidR="003434EA" w:rsidRPr="00241DC8" w:rsidRDefault="003434EA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9.803,00</w:t>
            </w:r>
          </w:p>
        </w:tc>
        <w:tc>
          <w:tcPr>
            <w:tcW w:w="1968" w:type="dxa"/>
            <w:noWrap/>
            <w:vAlign w:val="center"/>
          </w:tcPr>
          <w:p w14:paraId="4AB96DAF" w14:textId="55DC4F5E" w:rsidR="003434EA" w:rsidRPr="00241DC8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25.290,59</w:t>
            </w:r>
          </w:p>
        </w:tc>
        <w:tc>
          <w:tcPr>
            <w:tcW w:w="1968" w:type="dxa"/>
            <w:noWrap/>
            <w:vAlign w:val="center"/>
          </w:tcPr>
          <w:p w14:paraId="46B1B8DA" w14:textId="2BB4A72C" w:rsidR="003434EA" w:rsidRPr="00241DC8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30.649,12</w:t>
            </w:r>
          </w:p>
        </w:tc>
        <w:tc>
          <w:tcPr>
            <w:tcW w:w="1243" w:type="dxa"/>
            <w:vAlign w:val="center"/>
          </w:tcPr>
          <w:p w14:paraId="2B0D5AB7" w14:textId="629D8063" w:rsidR="003434EA" w:rsidRDefault="0076658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121,19</w:t>
            </w:r>
          </w:p>
        </w:tc>
        <w:tc>
          <w:tcPr>
            <w:tcW w:w="1091" w:type="dxa"/>
            <w:vAlign w:val="center"/>
          </w:tcPr>
          <w:p w14:paraId="3A5DD7F3" w14:textId="34C93F1A" w:rsidR="003434EA" w:rsidRDefault="0076658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3434EA" w:rsidRPr="00241DC8" w14:paraId="12675756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524C5E7D" w14:textId="074058EE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07" w:type="dxa"/>
            <w:vAlign w:val="center"/>
          </w:tcPr>
          <w:p w14:paraId="56D1CD9B" w14:textId="28AD2F21" w:rsidR="003434EA" w:rsidRPr="00241DC8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330.000,00</w:t>
            </w:r>
          </w:p>
        </w:tc>
        <w:tc>
          <w:tcPr>
            <w:tcW w:w="1968" w:type="dxa"/>
            <w:noWrap/>
            <w:vAlign w:val="center"/>
          </w:tcPr>
          <w:p w14:paraId="49C9983D" w14:textId="5DD86629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72.527,04</w:t>
            </w:r>
          </w:p>
        </w:tc>
        <w:tc>
          <w:tcPr>
            <w:tcW w:w="1968" w:type="dxa"/>
            <w:noWrap/>
            <w:vAlign w:val="center"/>
          </w:tcPr>
          <w:p w14:paraId="55E22956" w14:textId="1F5D9A3A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67.168,86</w:t>
            </w:r>
          </w:p>
        </w:tc>
        <w:tc>
          <w:tcPr>
            <w:tcW w:w="1243" w:type="dxa"/>
            <w:vAlign w:val="center"/>
          </w:tcPr>
          <w:p w14:paraId="6058A587" w14:textId="7E259663" w:rsidR="003434EA" w:rsidRDefault="00766580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96,89</w:t>
            </w:r>
          </w:p>
        </w:tc>
        <w:tc>
          <w:tcPr>
            <w:tcW w:w="1091" w:type="dxa"/>
            <w:vAlign w:val="center"/>
          </w:tcPr>
          <w:p w14:paraId="43D30B5A" w14:textId="25081676" w:rsidR="003434EA" w:rsidRDefault="00766580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50,66</w:t>
            </w:r>
          </w:p>
        </w:tc>
      </w:tr>
      <w:tr w:rsidR="003434EA" w:rsidRPr="00241DC8" w14:paraId="14F2EB73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6FCDEE3A" w14:textId="05118C25" w:rsidR="003434EA" w:rsidRDefault="003434EA" w:rsidP="0034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07" w:type="dxa"/>
            <w:vAlign w:val="center"/>
          </w:tcPr>
          <w:p w14:paraId="4A390B53" w14:textId="29EBE00E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32.000,00</w:t>
            </w:r>
          </w:p>
        </w:tc>
        <w:tc>
          <w:tcPr>
            <w:tcW w:w="1968" w:type="dxa"/>
            <w:noWrap/>
            <w:vAlign w:val="center"/>
          </w:tcPr>
          <w:p w14:paraId="09744A7E" w14:textId="15320075" w:rsidR="003434EA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8" w:type="dxa"/>
            <w:noWrap/>
            <w:vAlign w:val="center"/>
          </w:tcPr>
          <w:p w14:paraId="4D5A875C" w14:textId="5FDAACBF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4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43" w:type="dxa"/>
            <w:vAlign w:val="center"/>
          </w:tcPr>
          <w:p w14:paraId="2507A81E" w14:textId="46D9A356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  <w:vAlign w:val="center"/>
          </w:tcPr>
          <w:p w14:paraId="31C95C9E" w14:textId="680F2B7F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34EA" w:rsidRPr="00241DC8" w14:paraId="125FAB99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0E3F4019" w14:textId="633D3CE3" w:rsidR="003434EA" w:rsidRDefault="003434EA" w:rsidP="0034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07" w:type="dxa"/>
            <w:vAlign w:val="center"/>
          </w:tcPr>
          <w:p w14:paraId="2B8AAD17" w14:textId="210DC815" w:rsidR="003434EA" w:rsidRDefault="009474B0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455.616,00</w:t>
            </w:r>
          </w:p>
        </w:tc>
        <w:tc>
          <w:tcPr>
            <w:tcW w:w="1968" w:type="dxa"/>
            <w:noWrap/>
            <w:vAlign w:val="center"/>
          </w:tcPr>
          <w:p w14:paraId="021F1311" w14:textId="0FFA2E67" w:rsidR="003434EA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272.127,91</w:t>
            </w:r>
          </w:p>
        </w:tc>
        <w:tc>
          <w:tcPr>
            <w:tcW w:w="1968" w:type="dxa"/>
            <w:noWrap/>
            <w:vAlign w:val="center"/>
          </w:tcPr>
          <w:p w14:paraId="7D2B2021" w14:textId="587C07B2" w:rsidR="003434EA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311.281,24</w:t>
            </w:r>
          </w:p>
        </w:tc>
        <w:tc>
          <w:tcPr>
            <w:tcW w:w="1243" w:type="dxa"/>
            <w:vAlign w:val="center"/>
          </w:tcPr>
          <w:p w14:paraId="7A7C9197" w14:textId="7B56AB7C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1091" w:type="dxa"/>
            <w:vAlign w:val="center"/>
          </w:tcPr>
          <w:p w14:paraId="17EA4B83" w14:textId="48C078F2" w:rsidR="00C41BA9" w:rsidRDefault="00766580" w:rsidP="00C41B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68,32</w:t>
            </w:r>
          </w:p>
        </w:tc>
      </w:tr>
      <w:tr w:rsidR="003434EA" w:rsidRPr="00241DC8" w14:paraId="7EC7AEDF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218E3757" w14:textId="40D6FF42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07" w:type="dxa"/>
            <w:vAlign w:val="center"/>
          </w:tcPr>
          <w:p w14:paraId="67EDC7D0" w14:textId="7D1AFC13" w:rsidR="003434EA" w:rsidRPr="00241DC8" w:rsidRDefault="009474B0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968" w:type="dxa"/>
            <w:noWrap/>
            <w:vAlign w:val="center"/>
          </w:tcPr>
          <w:p w14:paraId="28177425" w14:textId="70A36051" w:rsidR="003434EA" w:rsidRPr="00241DC8" w:rsidRDefault="009474B0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2.810,00</w:t>
            </w:r>
          </w:p>
        </w:tc>
        <w:tc>
          <w:tcPr>
            <w:tcW w:w="1968" w:type="dxa"/>
            <w:noWrap/>
            <w:vAlign w:val="center"/>
          </w:tcPr>
          <w:p w14:paraId="26CF7367" w14:textId="03793DFD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4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43" w:type="dxa"/>
            <w:vAlign w:val="center"/>
          </w:tcPr>
          <w:p w14:paraId="7F8B0696" w14:textId="4DBD6A79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03,20</w:t>
            </w:r>
          </w:p>
        </w:tc>
        <w:tc>
          <w:tcPr>
            <w:tcW w:w="1091" w:type="dxa"/>
            <w:vAlign w:val="center"/>
          </w:tcPr>
          <w:p w14:paraId="1388B656" w14:textId="3125F81C" w:rsidR="003434EA" w:rsidRDefault="00766580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96,67</w:t>
            </w:r>
          </w:p>
        </w:tc>
      </w:tr>
    </w:tbl>
    <w:p w14:paraId="50B67F98" w14:textId="089B4CB4" w:rsidR="0073167D" w:rsidRPr="00103AAA" w:rsidRDefault="0073167D" w:rsidP="00473122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41DC8">
        <w:rPr>
          <w:rFonts w:ascii="Times New Roman" w:hAnsi="Times New Roman" w:cs="Times New Roman"/>
          <w:bCs/>
          <w:sz w:val="24"/>
          <w:szCs w:val="24"/>
        </w:rPr>
        <w:t>. P</w:t>
      </w:r>
      <w:r w:rsidR="006719EE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prihodi, polugodišnja izvršenja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>
        <w:rPr>
          <w:rFonts w:ascii="Times New Roman" w:hAnsi="Times New Roman" w:cs="Times New Roman"/>
          <w:bCs/>
          <w:sz w:val="24"/>
          <w:szCs w:val="24"/>
        </w:rPr>
        <w:t xml:space="preserve">izvorima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A22EAF" w14:textId="7F1BC71C" w:rsidR="008814C4" w:rsidRPr="00241DC8" w:rsidRDefault="008814C4" w:rsidP="008814C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27135995" w14:textId="4B127E12" w:rsidR="00E337A5" w:rsidRPr="00581C26" w:rsidRDefault="00E337A5" w:rsidP="00E337A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Polugodišnjim izvještajem o izvršenju financijskog plana za 202</w:t>
      </w:r>
      <w:r w:rsidR="005A6E3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 navedeni su planirani rashodi za 202</w:t>
      </w:r>
      <w:r w:rsidR="005A6E3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.g., polugodišnje izvršenje plana za 202</w:t>
      </w:r>
      <w:r w:rsidR="005A6E3C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.g., polugodišnje izvršenje plana za 202</w:t>
      </w:r>
      <w:r w:rsidR="005A6E3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.g.,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ostvarenja/izvršenja za izvještajno razdoblje u odnosu na ostvarenje/izvršenje za izvještajno razdoblje prethodne godine i indeks ostvarenja/izvršenja za izvještajno razdoblje u odnosu na </w:t>
      </w:r>
      <w:r w:rsidR="0076441F">
        <w:rPr>
          <w:rFonts w:ascii="Times New Roman" w:hAnsi="Times New Roman" w:cs="Times New Roman"/>
          <w:iCs/>
          <w:sz w:val="24"/>
          <w:szCs w:val="24"/>
        </w:rPr>
        <w:t>izvorni</w:t>
      </w:r>
      <w:r>
        <w:rPr>
          <w:rFonts w:ascii="Times New Roman" w:hAnsi="Times New Roman" w:cs="Times New Roman"/>
          <w:iCs/>
          <w:sz w:val="24"/>
          <w:szCs w:val="24"/>
        </w:rPr>
        <w:t xml:space="preserve"> plan za 202</w:t>
      </w:r>
      <w:r w:rsidR="005A6E3C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.g. iz slijedećih izvo</w:t>
      </w:r>
      <w:bookmarkStart w:id="2" w:name="_GoBack"/>
      <w:bookmarkEnd w:id="2"/>
      <w:r>
        <w:rPr>
          <w:rFonts w:ascii="Times New Roman" w:hAnsi="Times New Roman" w:cs="Times New Roman"/>
          <w:iCs/>
          <w:sz w:val="24"/>
          <w:szCs w:val="24"/>
        </w:rPr>
        <w:t>ra</w:t>
      </w:r>
      <w:r w:rsidR="002026E1">
        <w:rPr>
          <w:rFonts w:ascii="Times New Roman" w:hAnsi="Times New Roman" w:cs="Times New Roman"/>
          <w:iCs/>
          <w:sz w:val="24"/>
          <w:szCs w:val="24"/>
        </w:rPr>
        <w:t xml:space="preserve"> u eurima</w:t>
      </w:r>
      <w:r w:rsidR="00C36570">
        <w:rPr>
          <w:rFonts w:ascii="Times New Roman" w:hAnsi="Times New Roman" w:cs="Times New Roman"/>
          <w:iCs/>
          <w:sz w:val="24"/>
          <w:szCs w:val="24"/>
        </w:rPr>
        <w:t xml:space="preserve"> u tablici 3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1D854514" w14:textId="1CB7D726" w:rsidR="00187F48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483"/>
        <w:gridCol w:w="1476"/>
        <w:gridCol w:w="1968"/>
        <w:gridCol w:w="1968"/>
        <w:gridCol w:w="1243"/>
        <w:gridCol w:w="922"/>
      </w:tblGrid>
      <w:tr w:rsidR="00E337A5" w:rsidRPr="00241DC8" w14:paraId="74E6A20F" w14:textId="77777777" w:rsidTr="00A621A1">
        <w:trPr>
          <w:trHeight w:val="447"/>
          <w:jc w:val="center"/>
        </w:trPr>
        <w:tc>
          <w:tcPr>
            <w:tcW w:w="1483" w:type="dxa"/>
            <w:shd w:val="clear" w:color="auto" w:fill="D0CECE" w:themeFill="background2" w:themeFillShade="E6"/>
            <w:noWrap/>
            <w:vAlign w:val="center"/>
            <w:hideMark/>
          </w:tcPr>
          <w:p w14:paraId="428C582C" w14:textId="77777777" w:rsidR="00E337A5" w:rsidRPr="00241DC8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14:paraId="1D1F57B1" w14:textId="7753EA40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673F49F" w14:textId="0730EB2A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397C5101" w14:textId="5BB05B33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shd w:val="clear" w:color="auto" w:fill="D0CECE" w:themeFill="background2" w:themeFillShade="E6"/>
          </w:tcPr>
          <w:p w14:paraId="713C53A6" w14:textId="0A28E4BE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326201AA" w14:textId="5F1F9CBC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</w:t>
            </w:r>
            <w:r w:rsidR="005A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37A5" w:rsidRPr="00241DC8" w14:paraId="1EA36170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380A54BD" w14:textId="61D8C922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6" w:type="dxa"/>
            <w:vAlign w:val="center"/>
          </w:tcPr>
          <w:p w14:paraId="7F61AD59" w14:textId="366E30A4" w:rsidR="00E337A5" w:rsidRDefault="00DA590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5.196.118,00</w:t>
            </w:r>
          </w:p>
        </w:tc>
        <w:tc>
          <w:tcPr>
            <w:tcW w:w="1968" w:type="dxa"/>
            <w:noWrap/>
            <w:vAlign w:val="center"/>
          </w:tcPr>
          <w:p w14:paraId="6144359A" w14:textId="1E484B28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3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339.252,00</w:t>
            </w:r>
          </w:p>
        </w:tc>
        <w:tc>
          <w:tcPr>
            <w:tcW w:w="1968" w:type="dxa"/>
            <w:noWrap/>
            <w:vAlign w:val="center"/>
          </w:tcPr>
          <w:p w14:paraId="10C941F8" w14:textId="07BEE5DA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.818.541,32</w:t>
            </w:r>
          </w:p>
        </w:tc>
        <w:tc>
          <w:tcPr>
            <w:tcW w:w="1180" w:type="dxa"/>
            <w:vAlign w:val="center"/>
          </w:tcPr>
          <w:p w14:paraId="13F48596" w14:textId="02EE8578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  <w:tc>
          <w:tcPr>
            <w:tcW w:w="985" w:type="dxa"/>
            <w:vAlign w:val="center"/>
          </w:tcPr>
          <w:p w14:paraId="26B591B4" w14:textId="7AA7F27B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54,24</w:t>
            </w:r>
          </w:p>
        </w:tc>
      </w:tr>
      <w:tr w:rsidR="00E337A5" w:rsidRPr="00241DC8" w14:paraId="0CFAD5E1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4EE40858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76" w:type="dxa"/>
            <w:vAlign w:val="center"/>
          </w:tcPr>
          <w:p w14:paraId="1D20EB37" w14:textId="60B4F5DA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28.646,00</w:t>
            </w:r>
          </w:p>
        </w:tc>
        <w:tc>
          <w:tcPr>
            <w:tcW w:w="1968" w:type="dxa"/>
            <w:noWrap/>
            <w:vAlign w:val="center"/>
          </w:tcPr>
          <w:p w14:paraId="12EC6F41" w14:textId="338B7F93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4.605,03</w:t>
            </w:r>
          </w:p>
        </w:tc>
        <w:tc>
          <w:tcPr>
            <w:tcW w:w="1968" w:type="dxa"/>
            <w:noWrap/>
            <w:vAlign w:val="center"/>
          </w:tcPr>
          <w:p w14:paraId="1374D507" w14:textId="13D5D3C3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23.920,20</w:t>
            </w:r>
          </w:p>
        </w:tc>
        <w:tc>
          <w:tcPr>
            <w:tcW w:w="1180" w:type="dxa"/>
            <w:vAlign w:val="center"/>
          </w:tcPr>
          <w:p w14:paraId="041D1ACE" w14:textId="3493D7D3" w:rsidR="00E337A5" w:rsidRDefault="009D234B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519,44</w:t>
            </w:r>
          </w:p>
        </w:tc>
        <w:tc>
          <w:tcPr>
            <w:tcW w:w="985" w:type="dxa"/>
            <w:vAlign w:val="center"/>
          </w:tcPr>
          <w:p w14:paraId="6B99F938" w14:textId="1BA098D0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83,50</w:t>
            </w:r>
          </w:p>
        </w:tc>
      </w:tr>
      <w:tr w:rsidR="00E337A5" w:rsidRPr="00241DC8" w14:paraId="1DD280D7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0DEBC805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76" w:type="dxa"/>
            <w:vAlign w:val="center"/>
          </w:tcPr>
          <w:p w14:paraId="296532E5" w14:textId="5DCC6AC3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330.000,00</w:t>
            </w:r>
          </w:p>
        </w:tc>
        <w:tc>
          <w:tcPr>
            <w:tcW w:w="1968" w:type="dxa"/>
            <w:noWrap/>
            <w:vAlign w:val="center"/>
          </w:tcPr>
          <w:p w14:paraId="2A5E552F" w14:textId="179F9139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126.410,26</w:t>
            </w:r>
          </w:p>
        </w:tc>
        <w:tc>
          <w:tcPr>
            <w:tcW w:w="1968" w:type="dxa"/>
            <w:noWrap/>
            <w:vAlign w:val="center"/>
          </w:tcPr>
          <w:p w14:paraId="7FF6A551" w14:textId="7FB0D023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248.262,06</w:t>
            </w:r>
          </w:p>
        </w:tc>
        <w:tc>
          <w:tcPr>
            <w:tcW w:w="1180" w:type="dxa"/>
            <w:vAlign w:val="center"/>
          </w:tcPr>
          <w:p w14:paraId="34310BF0" w14:textId="2D78C1AD" w:rsidR="00E337A5" w:rsidRDefault="009D234B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196,39</w:t>
            </w:r>
          </w:p>
        </w:tc>
        <w:tc>
          <w:tcPr>
            <w:tcW w:w="985" w:type="dxa"/>
            <w:vAlign w:val="center"/>
          </w:tcPr>
          <w:p w14:paraId="58A3C53C" w14:textId="57B8476A" w:rsidR="00E337A5" w:rsidRDefault="00A621A1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75,23</w:t>
            </w:r>
          </w:p>
        </w:tc>
      </w:tr>
      <w:tr w:rsidR="00E337A5" w:rsidRPr="00241DC8" w14:paraId="5F108E24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2FA57D1E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76" w:type="dxa"/>
            <w:vAlign w:val="center"/>
          </w:tcPr>
          <w:p w14:paraId="7ABDA689" w14:textId="0DAB7949" w:rsidR="00E337A5" w:rsidRDefault="00E337A5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70.250,00</w:t>
            </w:r>
          </w:p>
        </w:tc>
        <w:tc>
          <w:tcPr>
            <w:tcW w:w="1968" w:type="dxa"/>
            <w:noWrap/>
            <w:vAlign w:val="center"/>
          </w:tcPr>
          <w:p w14:paraId="58AAD047" w14:textId="754B6632" w:rsidR="00E337A5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63.382,00</w:t>
            </w:r>
          </w:p>
        </w:tc>
        <w:tc>
          <w:tcPr>
            <w:tcW w:w="1968" w:type="dxa"/>
            <w:noWrap/>
            <w:vAlign w:val="center"/>
          </w:tcPr>
          <w:p w14:paraId="2C050D09" w14:textId="425DB105" w:rsidR="00E337A5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75.254,14</w:t>
            </w:r>
          </w:p>
        </w:tc>
        <w:tc>
          <w:tcPr>
            <w:tcW w:w="1180" w:type="dxa"/>
            <w:vAlign w:val="center"/>
          </w:tcPr>
          <w:p w14:paraId="58D1D28F" w14:textId="4E0350F6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118,73</w:t>
            </w:r>
          </w:p>
        </w:tc>
        <w:tc>
          <w:tcPr>
            <w:tcW w:w="985" w:type="dxa"/>
            <w:vAlign w:val="center"/>
          </w:tcPr>
          <w:p w14:paraId="04878BF3" w14:textId="19426059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E337A5" w:rsidRPr="00241DC8" w14:paraId="66883082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929E302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76" w:type="dxa"/>
            <w:vAlign w:val="center"/>
          </w:tcPr>
          <w:p w14:paraId="76F674BA" w14:textId="0AB09980" w:rsidR="00E337A5" w:rsidRDefault="00E337A5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52.044,00</w:t>
            </w:r>
          </w:p>
        </w:tc>
        <w:tc>
          <w:tcPr>
            <w:tcW w:w="1968" w:type="dxa"/>
            <w:noWrap/>
            <w:vAlign w:val="center"/>
          </w:tcPr>
          <w:p w14:paraId="67E8FBD4" w14:textId="60CF7BCF" w:rsidR="00E337A5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281.686,00</w:t>
            </w:r>
          </w:p>
        </w:tc>
        <w:tc>
          <w:tcPr>
            <w:tcW w:w="1968" w:type="dxa"/>
            <w:noWrap/>
            <w:vAlign w:val="center"/>
          </w:tcPr>
          <w:p w14:paraId="7011E262" w14:textId="78BFA527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74.476,32</w:t>
            </w:r>
          </w:p>
        </w:tc>
        <w:tc>
          <w:tcPr>
            <w:tcW w:w="1180" w:type="dxa"/>
            <w:vAlign w:val="center"/>
          </w:tcPr>
          <w:p w14:paraId="7926B8CB" w14:textId="0F618D62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97,44</w:t>
            </w:r>
          </w:p>
        </w:tc>
        <w:tc>
          <w:tcPr>
            <w:tcW w:w="985" w:type="dxa"/>
            <w:vAlign w:val="center"/>
          </w:tcPr>
          <w:p w14:paraId="5D8C32DD" w14:textId="5A2EE33C" w:rsidR="00E337A5" w:rsidRDefault="00A621A1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60,72</w:t>
            </w:r>
          </w:p>
        </w:tc>
      </w:tr>
      <w:tr w:rsidR="00E337A5" w:rsidRPr="00241DC8" w14:paraId="41648B44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1B9DE78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76" w:type="dxa"/>
            <w:vAlign w:val="center"/>
          </w:tcPr>
          <w:p w14:paraId="22986302" w14:textId="368553F2" w:rsidR="00E337A5" w:rsidRPr="00241DC8" w:rsidRDefault="006367D7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968" w:type="dxa"/>
            <w:noWrap/>
            <w:vAlign w:val="center"/>
          </w:tcPr>
          <w:p w14:paraId="4B1B0D28" w14:textId="13CC3C09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604,84</w:t>
            </w:r>
          </w:p>
        </w:tc>
        <w:tc>
          <w:tcPr>
            <w:tcW w:w="1968" w:type="dxa"/>
            <w:noWrap/>
            <w:vAlign w:val="center"/>
          </w:tcPr>
          <w:p w14:paraId="67D491AB" w14:textId="2CB66356" w:rsidR="00E337A5" w:rsidRPr="00241DC8" w:rsidRDefault="006367D7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180" w:type="dxa"/>
            <w:vAlign w:val="center"/>
          </w:tcPr>
          <w:p w14:paraId="60E53AAA" w14:textId="672261EF" w:rsidR="00E337A5" w:rsidRDefault="00A621A1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314,13</w:t>
            </w:r>
          </w:p>
        </w:tc>
        <w:tc>
          <w:tcPr>
            <w:tcW w:w="985" w:type="dxa"/>
            <w:vAlign w:val="center"/>
          </w:tcPr>
          <w:p w14:paraId="55087B06" w14:textId="12C967AC" w:rsidR="00E337A5" w:rsidRDefault="00A621A1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</w:tr>
      <w:tr w:rsidR="00E337A5" w:rsidRPr="00241DC8" w14:paraId="55985A8F" w14:textId="77777777" w:rsidTr="00A621A1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7D564BE1" w14:textId="5748CE0D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76" w:type="dxa"/>
            <w:vAlign w:val="center"/>
          </w:tcPr>
          <w:p w14:paraId="72A9E4A8" w14:textId="26BB7F08" w:rsidR="00E337A5" w:rsidRPr="00E05CA3" w:rsidRDefault="006367D7" w:rsidP="00AF7A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6.180.058,00</w:t>
            </w:r>
          </w:p>
        </w:tc>
        <w:tc>
          <w:tcPr>
            <w:tcW w:w="1968" w:type="dxa"/>
            <w:noWrap/>
            <w:vAlign w:val="center"/>
          </w:tcPr>
          <w:p w14:paraId="7AB5ECDA" w14:textId="03A6C51A" w:rsidR="00E337A5" w:rsidRPr="00E05CA3" w:rsidRDefault="00E337A5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6367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815.940,13</w:t>
            </w:r>
          </w:p>
        </w:tc>
        <w:tc>
          <w:tcPr>
            <w:tcW w:w="1968" w:type="dxa"/>
            <w:noWrap/>
            <w:vAlign w:val="center"/>
          </w:tcPr>
          <w:p w14:paraId="304C4FB9" w14:textId="15CBB2B4" w:rsidR="00E337A5" w:rsidRPr="00E05CA3" w:rsidRDefault="006367D7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3.442.354,04</w:t>
            </w:r>
          </w:p>
        </w:tc>
        <w:tc>
          <w:tcPr>
            <w:tcW w:w="1180" w:type="dxa"/>
            <w:vAlign w:val="center"/>
          </w:tcPr>
          <w:p w14:paraId="7A9B2EAA" w14:textId="762DE6D5" w:rsidR="00E337A5" w:rsidRPr="00E05CA3" w:rsidRDefault="00E05CA3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62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985" w:type="dxa"/>
            <w:vAlign w:val="center"/>
          </w:tcPr>
          <w:p w14:paraId="2E5A3462" w14:textId="6C3DC589" w:rsidR="00E337A5" w:rsidRPr="00E05CA3" w:rsidRDefault="00A621A1" w:rsidP="00AF7A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55,70</w:t>
            </w:r>
          </w:p>
        </w:tc>
      </w:tr>
    </w:tbl>
    <w:p w14:paraId="6DC2F203" w14:textId="5F00291C" w:rsidR="006719EE" w:rsidRPr="00103AAA" w:rsidRDefault="006719EE" w:rsidP="006719EE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41DC8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 xml:space="preserve">lanirani rashodi, polugodišnja izvršenja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>
        <w:rPr>
          <w:rFonts w:ascii="Times New Roman" w:hAnsi="Times New Roman" w:cs="Times New Roman"/>
          <w:bCs/>
          <w:sz w:val="24"/>
          <w:szCs w:val="24"/>
        </w:rPr>
        <w:t xml:space="preserve">izvorima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8BCC1D5" w14:textId="77777777" w:rsidR="00E337A5" w:rsidRDefault="00E337A5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8C786D" w14:textId="77777777" w:rsidR="00E337A5" w:rsidRDefault="00E337A5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235730" w14:textId="77777777" w:rsidR="003911FB" w:rsidRDefault="003911FB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6EE1" w14:textId="07704938" w:rsidR="00580EA0" w:rsidRPr="00241DC8" w:rsidRDefault="00580EA0" w:rsidP="00580EA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SREDSTAVA IZ PRETHODNE I U SLIJEDEĆU GODINU</w:t>
      </w:r>
    </w:p>
    <w:p w14:paraId="3905A7EB" w14:textId="46E7C1B9" w:rsidR="008F2D3C" w:rsidRDefault="008F2D3C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Prijenosi sredstava iz prethodne u slijedeću godinu</w:t>
      </w:r>
      <w:r w:rsidR="00652749">
        <w:rPr>
          <w:rFonts w:ascii="Times New Roman" w:hAnsi="Times New Roman" w:cs="Times New Roman"/>
          <w:sz w:val="24"/>
          <w:szCs w:val="24"/>
        </w:rPr>
        <w:t xml:space="preserve"> u najvećem dijelu su</w:t>
      </w:r>
      <w:r w:rsidR="00B7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</w:t>
      </w:r>
      <w:r w:rsidR="006527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uz projekte</w:t>
      </w:r>
      <w:r w:rsidR="00652749">
        <w:rPr>
          <w:rFonts w:ascii="Times New Roman" w:hAnsi="Times New Roman" w:cs="Times New Roman"/>
          <w:sz w:val="24"/>
          <w:szCs w:val="24"/>
        </w:rPr>
        <w:t xml:space="preserve"> i dinamiku </w:t>
      </w:r>
      <w:r w:rsidR="00FE02FA">
        <w:rPr>
          <w:rFonts w:ascii="Times New Roman" w:hAnsi="Times New Roman" w:cs="Times New Roman"/>
          <w:sz w:val="24"/>
          <w:szCs w:val="24"/>
        </w:rPr>
        <w:t xml:space="preserve">provedbe </w:t>
      </w:r>
      <w:r w:rsidR="00297ECF">
        <w:rPr>
          <w:rFonts w:ascii="Times New Roman" w:hAnsi="Times New Roman" w:cs="Times New Roman"/>
          <w:sz w:val="24"/>
          <w:szCs w:val="24"/>
        </w:rPr>
        <w:t>projektnih aktivnosti sukladno radnim i projektnim planovima. Budući isti određuju dinamiku prihoda i rashoda projekta, viškovi prihoda iz razdoblja koji prethode ovom izvještajnom razdoblju, a koji su generirani  iz projekata</w:t>
      </w:r>
      <w:r w:rsidR="00652749">
        <w:rPr>
          <w:rFonts w:ascii="Times New Roman" w:hAnsi="Times New Roman" w:cs="Times New Roman"/>
          <w:sz w:val="24"/>
          <w:szCs w:val="24"/>
        </w:rPr>
        <w:t xml:space="preserve">, </w:t>
      </w:r>
      <w:r w:rsidR="00B70726">
        <w:rPr>
          <w:rFonts w:ascii="Times New Roman" w:hAnsi="Times New Roman" w:cs="Times New Roman"/>
          <w:sz w:val="24"/>
          <w:szCs w:val="24"/>
        </w:rPr>
        <w:t>planiraju</w:t>
      </w:r>
      <w:r w:rsidR="008E0835">
        <w:rPr>
          <w:rFonts w:ascii="Times New Roman" w:hAnsi="Times New Roman" w:cs="Times New Roman"/>
          <w:sz w:val="24"/>
          <w:szCs w:val="24"/>
        </w:rPr>
        <w:t xml:space="preserve"> se</w:t>
      </w:r>
      <w:r w:rsidR="00B70726">
        <w:rPr>
          <w:rFonts w:ascii="Times New Roman" w:hAnsi="Times New Roman" w:cs="Times New Roman"/>
          <w:sz w:val="24"/>
          <w:szCs w:val="24"/>
        </w:rPr>
        <w:t xml:space="preserve"> utrošiti u </w:t>
      </w:r>
      <w:r w:rsidR="008E0835">
        <w:rPr>
          <w:rFonts w:ascii="Times New Roman" w:hAnsi="Times New Roman" w:cs="Times New Roman"/>
          <w:sz w:val="24"/>
          <w:szCs w:val="24"/>
        </w:rPr>
        <w:t>202</w:t>
      </w:r>
      <w:r w:rsidR="00652749">
        <w:rPr>
          <w:rFonts w:ascii="Times New Roman" w:hAnsi="Times New Roman" w:cs="Times New Roman"/>
          <w:sz w:val="24"/>
          <w:szCs w:val="24"/>
        </w:rPr>
        <w:t>4</w:t>
      </w:r>
      <w:r w:rsidR="008E0835">
        <w:rPr>
          <w:rFonts w:ascii="Times New Roman" w:hAnsi="Times New Roman" w:cs="Times New Roman"/>
          <w:sz w:val="24"/>
          <w:szCs w:val="24"/>
        </w:rPr>
        <w:t xml:space="preserve">. godini i </w:t>
      </w:r>
      <w:r w:rsidR="00B70726">
        <w:rPr>
          <w:rFonts w:ascii="Times New Roman" w:hAnsi="Times New Roman" w:cs="Times New Roman"/>
          <w:sz w:val="24"/>
          <w:szCs w:val="24"/>
        </w:rPr>
        <w:t>slijedećim budućim razdobljima.</w:t>
      </w:r>
    </w:p>
    <w:p w14:paraId="5F5EF974" w14:textId="77777777" w:rsidR="00766143" w:rsidRDefault="00766143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B2E04" w14:textId="552AE6EE" w:rsidR="009150E3" w:rsidRDefault="00766143" w:rsidP="00E670D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STANJE NOVČANIH SREDSTAVA NA POČETKU I NA KRAJU PRORAČUNSKE GODIN</w:t>
      </w:r>
      <w:r w:rsidR="009150E3">
        <w:rPr>
          <w:rFonts w:ascii="Times New Roman" w:hAnsi="Times New Roman" w:cs="Times New Roman"/>
          <w:b/>
          <w:sz w:val="24"/>
          <w:szCs w:val="24"/>
        </w:rPr>
        <w:t>E</w:t>
      </w:r>
    </w:p>
    <w:tbl>
      <w:tblPr>
        <w:tblStyle w:val="TableGrid"/>
        <w:tblW w:w="6658" w:type="dxa"/>
        <w:jc w:val="center"/>
        <w:tblLook w:val="04A0" w:firstRow="1" w:lastRow="0" w:firstColumn="1" w:lastColumn="0" w:noHBand="0" w:noVBand="1"/>
      </w:tblPr>
      <w:tblGrid>
        <w:gridCol w:w="1413"/>
        <w:gridCol w:w="5245"/>
      </w:tblGrid>
      <w:tr w:rsidR="00EA12CE" w14:paraId="760717A3" w14:textId="77777777" w:rsidTr="00EA12CE">
        <w:trPr>
          <w:trHeight w:val="447"/>
          <w:jc w:val="center"/>
        </w:trPr>
        <w:tc>
          <w:tcPr>
            <w:tcW w:w="1413" w:type="dxa"/>
            <w:shd w:val="clear" w:color="auto" w:fill="D0CECE" w:themeFill="background2" w:themeFillShade="E6"/>
            <w:noWrap/>
            <w:vAlign w:val="center"/>
            <w:hideMark/>
          </w:tcPr>
          <w:p w14:paraId="503D5A92" w14:textId="5842AF54" w:rsidR="00EA12CE" w:rsidRPr="00241DC8" w:rsidRDefault="00EA12CE" w:rsidP="009D7D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</w:t>
            </w:r>
          </w:p>
        </w:tc>
        <w:tc>
          <w:tcPr>
            <w:tcW w:w="5245" w:type="dxa"/>
            <w:shd w:val="clear" w:color="auto" w:fill="D0CECE" w:themeFill="background2" w:themeFillShade="E6"/>
            <w:noWrap/>
            <w:vAlign w:val="center"/>
          </w:tcPr>
          <w:p w14:paraId="3AC592C4" w14:textId="4581B68C" w:rsidR="00EA12CE" w:rsidRPr="00241DC8" w:rsidRDefault="00EA12CE" w:rsidP="00687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novčanih sredstava (u banci i blagajni)</w:t>
            </w:r>
          </w:p>
        </w:tc>
      </w:tr>
      <w:tr w:rsidR="00EA12CE" w14:paraId="1CC41B5B" w14:textId="77777777" w:rsidTr="00EA12CE">
        <w:trPr>
          <w:trHeight w:val="447"/>
          <w:jc w:val="center"/>
        </w:trPr>
        <w:tc>
          <w:tcPr>
            <w:tcW w:w="1413" w:type="dxa"/>
            <w:noWrap/>
            <w:vAlign w:val="center"/>
          </w:tcPr>
          <w:p w14:paraId="0922B16B" w14:textId="0644FD81" w:rsidR="00EA12CE" w:rsidRPr="00241DC8" w:rsidRDefault="00EA12CE" w:rsidP="00687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01.01.2024.</w:t>
            </w:r>
          </w:p>
        </w:tc>
        <w:tc>
          <w:tcPr>
            <w:tcW w:w="5245" w:type="dxa"/>
            <w:noWrap/>
            <w:vAlign w:val="center"/>
          </w:tcPr>
          <w:p w14:paraId="701B8F70" w14:textId="7744DF03" w:rsidR="00EA12CE" w:rsidRPr="00241DC8" w:rsidRDefault="0046224C" w:rsidP="00EA1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1.648.129,64 EUR</w:t>
            </w:r>
          </w:p>
        </w:tc>
      </w:tr>
      <w:tr w:rsidR="00EA12CE" w14:paraId="2F5AFEEB" w14:textId="77777777" w:rsidTr="00EA12CE">
        <w:trPr>
          <w:trHeight w:val="447"/>
          <w:jc w:val="center"/>
        </w:trPr>
        <w:tc>
          <w:tcPr>
            <w:tcW w:w="1413" w:type="dxa"/>
            <w:noWrap/>
            <w:vAlign w:val="center"/>
          </w:tcPr>
          <w:p w14:paraId="2A5A23BD" w14:textId="456E2DF1" w:rsidR="00EA12CE" w:rsidRPr="00241DC8" w:rsidRDefault="00EA12CE" w:rsidP="00687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30.06.2024.</w:t>
            </w:r>
          </w:p>
        </w:tc>
        <w:tc>
          <w:tcPr>
            <w:tcW w:w="5245" w:type="dxa"/>
            <w:noWrap/>
            <w:vAlign w:val="center"/>
          </w:tcPr>
          <w:p w14:paraId="24067A69" w14:textId="5ED12F14" w:rsidR="00EA12CE" w:rsidRPr="00241DC8" w:rsidRDefault="00EA12CE" w:rsidP="00EA1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1.328.921,29 EUR</w:t>
            </w:r>
          </w:p>
        </w:tc>
      </w:tr>
    </w:tbl>
    <w:p w14:paraId="69EA233B" w14:textId="60E18CED" w:rsidR="009150E3" w:rsidRDefault="009150E3" w:rsidP="00915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150E3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764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824CF"/>
    <w:rsid w:val="000C7037"/>
    <w:rsid w:val="000D5352"/>
    <w:rsid w:val="000E16E1"/>
    <w:rsid w:val="00103398"/>
    <w:rsid w:val="00103AAA"/>
    <w:rsid w:val="00151506"/>
    <w:rsid w:val="001816FE"/>
    <w:rsid w:val="00187F48"/>
    <w:rsid w:val="00197B89"/>
    <w:rsid w:val="001A5BDE"/>
    <w:rsid w:val="001B0F7A"/>
    <w:rsid w:val="001B3688"/>
    <w:rsid w:val="001C5054"/>
    <w:rsid w:val="001D4FE9"/>
    <w:rsid w:val="002026E1"/>
    <w:rsid w:val="0021364B"/>
    <w:rsid w:val="00220BF7"/>
    <w:rsid w:val="00227D81"/>
    <w:rsid w:val="002379E6"/>
    <w:rsid w:val="00241DC8"/>
    <w:rsid w:val="00297ECF"/>
    <w:rsid w:val="002B7F06"/>
    <w:rsid w:val="002C35A1"/>
    <w:rsid w:val="002C7121"/>
    <w:rsid w:val="002D444E"/>
    <w:rsid w:val="00321263"/>
    <w:rsid w:val="003239CD"/>
    <w:rsid w:val="00324025"/>
    <w:rsid w:val="003434EA"/>
    <w:rsid w:val="00365C0A"/>
    <w:rsid w:val="0037788B"/>
    <w:rsid w:val="003911FB"/>
    <w:rsid w:val="003A554D"/>
    <w:rsid w:val="003B2CF0"/>
    <w:rsid w:val="003C7346"/>
    <w:rsid w:val="004139D4"/>
    <w:rsid w:val="004241F9"/>
    <w:rsid w:val="0046224C"/>
    <w:rsid w:val="00473122"/>
    <w:rsid w:val="00474EAA"/>
    <w:rsid w:val="00492D6E"/>
    <w:rsid w:val="004A2F28"/>
    <w:rsid w:val="004C3A59"/>
    <w:rsid w:val="004D3EE8"/>
    <w:rsid w:val="004D6020"/>
    <w:rsid w:val="004E02C5"/>
    <w:rsid w:val="00513352"/>
    <w:rsid w:val="005215AE"/>
    <w:rsid w:val="00542C06"/>
    <w:rsid w:val="00577622"/>
    <w:rsid w:val="00580EA0"/>
    <w:rsid w:val="00581C26"/>
    <w:rsid w:val="00583DA9"/>
    <w:rsid w:val="00585281"/>
    <w:rsid w:val="0059574B"/>
    <w:rsid w:val="00597F49"/>
    <w:rsid w:val="005A6E3C"/>
    <w:rsid w:val="005B150F"/>
    <w:rsid w:val="005C00D2"/>
    <w:rsid w:val="005C2DC7"/>
    <w:rsid w:val="00600110"/>
    <w:rsid w:val="006367D7"/>
    <w:rsid w:val="006372BE"/>
    <w:rsid w:val="00644F87"/>
    <w:rsid w:val="00652749"/>
    <w:rsid w:val="00654A96"/>
    <w:rsid w:val="00662637"/>
    <w:rsid w:val="006719EE"/>
    <w:rsid w:val="006A2E3A"/>
    <w:rsid w:val="006D2AB8"/>
    <w:rsid w:val="00703212"/>
    <w:rsid w:val="00714E8B"/>
    <w:rsid w:val="0073167D"/>
    <w:rsid w:val="0076441F"/>
    <w:rsid w:val="00766143"/>
    <w:rsid w:val="00766580"/>
    <w:rsid w:val="00795CD1"/>
    <w:rsid w:val="007968AF"/>
    <w:rsid w:val="007A5C1B"/>
    <w:rsid w:val="007C1C80"/>
    <w:rsid w:val="007D15C3"/>
    <w:rsid w:val="007D31FC"/>
    <w:rsid w:val="007E10D2"/>
    <w:rsid w:val="007F08F6"/>
    <w:rsid w:val="008223B8"/>
    <w:rsid w:val="00831DBB"/>
    <w:rsid w:val="00846E65"/>
    <w:rsid w:val="00866D8A"/>
    <w:rsid w:val="008750BD"/>
    <w:rsid w:val="008814C4"/>
    <w:rsid w:val="008831ED"/>
    <w:rsid w:val="008B2B62"/>
    <w:rsid w:val="008B4BE5"/>
    <w:rsid w:val="008E0835"/>
    <w:rsid w:val="008F2D3C"/>
    <w:rsid w:val="009001B9"/>
    <w:rsid w:val="009150E3"/>
    <w:rsid w:val="00930F81"/>
    <w:rsid w:val="00931F22"/>
    <w:rsid w:val="00941D05"/>
    <w:rsid w:val="009474B0"/>
    <w:rsid w:val="009568BA"/>
    <w:rsid w:val="00966BF8"/>
    <w:rsid w:val="00987743"/>
    <w:rsid w:val="00995560"/>
    <w:rsid w:val="009A65A8"/>
    <w:rsid w:val="009B0055"/>
    <w:rsid w:val="009B0C83"/>
    <w:rsid w:val="009C1494"/>
    <w:rsid w:val="009D234B"/>
    <w:rsid w:val="009D7085"/>
    <w:rsid w:val="009D7D0A"/>
    <w:rsid w:val="009E1731"/>
    <w:rsid w:val="009E2203"/>
    <w:rsid w:val="009E56A1"/>
    <w:rsid w:val="00A13034"/>
    <w:rsid w:val="00A21C06"/>
    <w:rsid w:val="00A3161E"/>
    <w:rsid w:val="00A604A8"/>
    <w:rsid w:val="00A621A1"/>
    <w:rsid w:val="00A72206"/>
    <w:rsid w:val="00A809ED"/>
    <w:rsid w:val="00A81EC7"/>
    <w:rsid w:val="00AB7F77"/>
    <w:rsid w:val="00AD3ECC"/>
    <w:rsid w:val="00AD4661"/>
    <w:rsid w:val="00B70726"/>
    <w:rsid w:val="00B7598C"/>
    <w:rsid w:val="00B925FF"/>
    <w:rsid w:val="00BB47B9"/>
    <w:rsid w:val="00BD119B"/>
    <w:rsid w:val="00BD7FDD"/>
    <w:rsid w:val="00BE741E"/>
    <w:rsid w:val="00C36570"/>
    <w:rsid w:val="00C41BA9"/>
    <w:rsid w:val="00C80033"/>
    <w:rsid w:val="00C83CE6"/>
    <w:rsid w:val="00C84559"/>
    <w:rsid w:val="00CA41B8"/>
    <w:rsid w:val="00CB764D"/>
    <w:rsid w:val="00D124A4"/>
    <w:rsid w:val="00D5653B"/>
    <w:rsid w:val="00D56F77"/>
    <w:rsid w:val="00D75BCB"/>
    <w:rsid w:val="00D7615F"/>
    <w:rsid w:val="00DA5901"/>
    <w:rsid w:val="00DA5B27"/>
    <w:rsid w:val="00DA7AFE"/>
    <w:rsid w:val="00DB7353"/>
    <w:rsid w:val="00DC3FB0"/>
    <w:rsid w:val="00DE463A"/>
    <w:rsid w:val="00DE6F6F"/>
    <w:rsid w:val="00E05CA3"/>
    <w:rsid w:val="00E16FD6"/>
    <w:rsid w:val="00E337A5"/>
    <w:rsid w:val="00E42ADA"/>
    <w:rsid w:val="00E64570"/>
    <w:rsid w:val="00E670D8"/>
    <w:rsid w:val="00E82BAF"/>
    <w:rsid w:val="00E9288F"/>
    <w:rsid w:val="00EA12CE"/>
    <w:rsid w:val="00EA3B53"/>
    <w:rsid w:val="00EC6E0C"/>
    <w:rsid w:val="00EF05CF"/>
    <w:rsid w:val="00EF0A99"/>
    <w:rsid w:val="00F0397B"/>
    <w:rsid w:val="00F11A12"/>
    <w:rsid w:val="00F12286"/>
    <w:rsid w:val="00F236D9"/>
    <w:rsid w:val="00F53B38"/>
    <w:rsid w:val="00F55316"/>
    <w:rsid w:val="00F721B3"/>
    <w:rsid w:val="00F80A85"/>
    <w:rsid w:val="00F815A6"/>
    <w:rsid w:val="00FB3EF7"/>
    <w:rsid w:val="00FE02FA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0" ma:contentTypeDescription="Stvaranje novog dokumenta." ma:contentTypeScope="" ma:versionID="854373d7520cd8825d714920d044ec0c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cb7a73248f053e528221d1f0d409c76a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F904-CF14-4C4A-80CA-053A96B5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0F3D7-5F3B-433C-AF07-78608DA6E62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07ae3c5-d37f-4d18-a921-7c5c16593034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47</cp:revision>
  <cp:lastPrinted>2024-07-12T09:11:00Z</cp:lastPrinted>
  <dcterms:created xsi:type="dcterms:W3CDTF">2022-09-28T10:57:00Z</dcterms:created>
  <dcterms:modified xsi:type="dcterms:W3CDTF">2024-07-12T10:25:00Z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