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F56C" w14:textId="09798D63" w:rsidR="002D444E" w:rsidRDefault="00581C26" w:rsidP="00581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OPĆEG DIJELA FINANCIJSKOG PLANA</w:t>
      </w:r>
    </w:p>
    <w:p w14:paraId="7E98D74F" w14:textId="77777777" w:rsidR="00581C26" w:rsidRDefault="00581C26">
      <w:pPr>
        <w:rPr>
          <w:rFonts w:ascii="Times New Roman" w:hAnsi="Times New Roman" w:cs="Times New Roman"/>
          <w:b/>
          <w:sz w:val="24"/>
          <w:szCs w:val="24"/>
        </w:rPr>
      </w:pPr>
    </w:p>
    <w:p w14:paraId="4E8DAA91" w14:textId="07D48256" w:rsidR="00151506" w:rsidRDefault="00581C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i naziv korisnika : 2410 Prirodoslovno-matematički fakultet u Splitu</w:t>
      </w:r>
    </w:p>
    <w:p w14:paraId="6CC2CAB6" w14:textId="0106B97C" w:rsidR="00581C26" w:rsidRPr="00241DC8" w:rsidRDefault="00581C26" w:rsidP="00581C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>Prilikom sastavljanja Financijskog plana za razdoblje 202</w:t>
      </w:r>
      <w:r w:rsidR="005A5908">
        <w:rPr>
          <w:rFonts w:ascii="Times New Roman" w:hAnsi="Times New Roman" w:cs="Times New Roman"/>
          <w:bCs/>
          <w:sz w:val="24"/>
          <w:szCs w:val="24"/>
        </w:rPr>
        <w:t>6</w:t>
      </w:r>
      <w:r w:rsidRPr="00241DC8">
        <w:rPr>
          <w:rFonts w:ascii="Times New Roman" w:hAnsi="Times New Roman" w:cs="Times New Roman"/>
          <w:bCs/>
          <w:sz w:val="24"/>
          <w:szCs w:val="24"/>
        </w:rPr>
        <w:t>-202</w:t>
      </w:r>
      <w:r w:rsidR="005A5908">
        <w:rPr>
          <w:rFonts w:ascii="Times New Roman" w:hAnsi="Times New Roman" w:cs="Times New Roman"/>
          <w:bCs/>
          <w:sz w:val="24"/>
          <w:szCs w:val="24"/>
        </w:rPr>
        <w:t>8</w:t>
      </w:r>
      <w:r w:rsidR="008D7728">
        <w:rPr>
          <w:rFonts w:ascii="Times New Roman" w:hAnsi="Times New Roman" w:cs="Times New Roman"/>
          <w:bCs/>
          <w:sz w:val="24"/>
          <w:szCs w:val="24"/>
        </w:rPr>
        <w:t xml:space="preserve"> g.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vodili smo računa o tome da stavke plana budu sukladno uputama za izradu prijedloga financijskog plana, te nastojali što cjelovitije i pravilnije prikupiti potrebne informacije za sastavljanje financijskog plana.</w:t>
      </w:r>
    </w:p>
    <w:p w14:paraId="52384914" w14:textId="77777777" w:rsidR="00581C26" w:rsidRPr="009C1494" w:rsidRDefault="00581C26">
      <w:pPr>
        <w:rPr>
          <w:rFonts w:ascii="Times New Roman" w:hAnsi="Times New Roman" w:cs="Times New Roman"/>
          <w:b/>
          <w:sz w:val="24"/>
          <w:szCs w:val="24"/>
        </w:rPr>
      </w:pPr>
    </w:p>
    <w:p w14:paraId="02CF2C8E" w14:textId="6D1C1789" w:rsidR="00EF05CF" w:rsidRPr="00241DC8" w:rsidRDefault="00581C26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13C1D310" w14:textId="5069047F" w:rsidR="002379E6" w:rsidRDefault="00581C26" w:rsidP="00581C2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Financijskim planom za razdoblje 202</w:t>
      </w:r>
      <w:r w:rsidR="005A5908">
        <w:rPr>
          <w:rFonts w:ascii="Times New Roman" w:hAnsi="Times New Roman" w:cs="Times New Roman"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</w:rPr>
        <w:t>.-202</w:t>
      </w:r>
      <w:r w:rsidR="005A5908">
        <w:rPr>
          <w:rFonts w:ascii="Times New Roman" w:hAnsi="Times New Roman" w:cs="Times New Roman"/>
          <w:iCs/>
          <w:sz w:val="24"/>
          <w:szCs w:val="24"/>
        </w:rPr>
        <w:t>8</w:t>
      </w:r>
      <w:r>
        <w:rPr>
          <w:rFonts w:ascii="Times New Roman" w:hAnsi="Times New Roman" w:cs="Times New Roman"/>
          <w:iCs/>
          <w:sz w:val="24"/>
          <w:szCs w:val="24"/>
        </w:rPr>
        <w:t>.g. planirani su prihodi iz slijedećih izvora i očekivanim iznosima u narednom trogodišnjem razdoblju:</w:t>
      </w:r>
    </w:p>
    <w:p w14:paraId="7BF7BACF" w14:textId="77777777" w:rsidR="007A5C91" w:rsidRPr="00581C26" w:rsidRDefault="007A5C91" w:rsidP="00581C26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E12100" w14:textId="75AB0026" w:rsidR="00B925FF" w:rsidRPr="00B925FF" w:rsidRDefault="00B925FF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5FF">
        <w:rPr>
          <w:rFonts w:ascii="Times New Roman" w:eastAsia="Calibri" w:hAnsi="Times New Roman" w:cs="Times New Roman"/>
          <w:sz w:val="24"/>
          <w:szCs w:val="24"/>
        </w:rPr>
        <w:t>IZVOR FINANCIRANJA 11</w:t>
      </w:r>
      <w:r w:rsidR="00DE6F6F">
        <w:rPr>
          <w:rFonts w:ascii="Times New Roman" w:eastAsia="Calibri" w:hAnsi="Times New Roman" w:cs="Times New Roman"/>
          <w:sz w:val="24"/>
          <w:szCs w:val="24"/>
        </w:rPr>
        <w:t xml:space="preserve"> - Opći prihodi i primici</w:t>
      </w:r>
    </w:p>
    <w:p w14:paraId="6FBD5F58" w14:textId="6C3304E1" w:rsidR="00B925FF" w:rsidRDefault="00B925FF" w:rsidP="000824C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5FF">
        <w:rPr>
          <w:rFonts w:ascii="Times New Roman" w:eastAsia="Calibri" w:hAnsi="Times New Roman" w:cs="Times New Roman"/>
          <w:sz w:val="24"/>
          <w:szCs w:val="24"/>
        </w:rPr>
        <w:t>Iz izvora financiranja 11 očekuju se Prihodi iz nadležnog proračuna za fina</w:t>
      </w:r>
      <w:r>
        <w:rPr>
          <w:rFonts w:ascii="Times New Roman" w:eastAsia="Calibri" w:hAnsi="Times New Roman" w:cs="Times New Roman"/>
          <w:sz w:val="24"/>
          <w:szCs w:val="24"/>
        </w:rPr>
        <w:t xml:space="preserve">nciranje redovne djelatnosti proračunskih korisnika i to u ukupnom iznosu od </w:t>
      </w:r>
      <w:r w:rsidR="00BC74A2">
        <w:rPr>
          <w:rFonts w:ascii="Times New Roman" w:eastAsia="Calibri" w:hAnsi="Times New Roman" w:cs="Times New Roman"/>
          <w:sz w:val="24"/>
          <w:szCs w:val="24"/>
        </w:rPr>
        <w:t>7.289.122</w:t>
      </w:r>
      <w:r w:rsidRPr="008B2A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eura za 202</w:t>
      </w:r>
      <w:r w:rsidR="00BC74A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21C06">
        <w:rPr>
          <w:rFonts w:ascii="Times New Roman" w:eastAsia="Calibri" w:hAnsi="Times New Roman" w:cs="Times New Roman"/>
          <w:sz w:val="24"/>
          <w:szCs w:val="24"/>
        </w:rPr>
        <w:t>,</w:t>
      </w:r>
      <w:r w:rsidR="006A2E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4A2">
        <w:rPr>
          <w:rFonts w:ascii="Times New Roman" w:eastAsia="Calibri" w:hAnsi="Times New Roman" w:cs="Times New Roman"/>
          <w:sz w:val="24"/>
          <w:szCs w:val="24"/>
        </w:rPr>
        <w:t>7.338.044</w:t>
      </w:r>
      <w:r w:rsidR="00BE60A5"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="008B2A3F">
        <w:rPr>
          <w:rFonts w:ascii="Times New Roman" w:eastAsia="Calibri" w:hAnsi="Times New Roman" w:cs="Times New Roman"/>
          <w:sz w:val="24"/>
          <w:szCs w:val="24"/>
        </w:rPr>
        <w:t xml:space="preserve"> za 2026. i </w:t>
      </w:r>
      <w:r w:rsidR="00BE60A5">
        <w:rPr>
          <w:rFonts w:ascii="Times New Roman" w:eastAsia="Calibri" w:hAnsi="Times New Roman" w:cs="Times New Roman"/>
          <w:sz w:val="24"/>
          <w:szCs w:val="24"/>
        </w:rPr>
        <w:t xml:space="preserve">7.387.964 eura za </w:t>
      </w:r>
      <w:r w:rsidR="008B2A3F">
        <w:rPr>
          <w:rFonts w:ascii="Times New Roman" w:eastAsia="Calibri" w:hAnsi="Times New Roman" w:cs="Times New Roman"/>
          <w:sz w:val="24"/>
          <w:szCs w:val="24"/>
        </w:rPr>
        <w:t>2027</w:t>
      </w:r>
      <w:r w:rsidR="00A21C0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A21C06">
        <w:rPr>
          <w:rFonts w:ascii="Times New Roman" w:eastAsia="Calibri" w:hAnsi="Times New Roman" w:cs="Times New Roman"/>
          <w:sz w:val="24"/>
          <w:szCs w:val="24"/>
        </w:rPr>
        <w:t>odinu.</w:t>
      </w:r>
    </w:p>
    <w:p w14:paraId="2EC5047C" w14:textId="05E60953" w:rsidR="001A5BDE" w:rsidRPr="00241DC8" w:rsidRDefault="001A5BDE" w:rsidP="001A5BDE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>U tablici 1 su naveden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predviđen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prihodi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aktivnosti </w:t>
      </w:r>
      <w:r>
        <w:rPr>
          <w:rFonts w:ascii="Times New Roman" w:hAnsi="Times New Roman" w:cs="Times New Roman"/>
          <w:bCs/>
          <w:sz w:val="24"/>
          <w:szCs w:val="24"/>
        </w:rPr>
        <w:t xml:space="preserve">iz izvora 11 </w:t>
      </w:r>
      <w:r w:rsidRPr="00241DC8">
        <w:rPr>
          <w:rFonts w:ascii="Times New Roman" w:hAnsi="Times New Roman" w:cs="Times New Roman"/>
          <w:bCs/>
          <w:sz w:val="24"/>
          <w:szCs w:val="24"/>
        </w:rPr>
        <w:t>u eurima.</w:t>
      </w:r>
    </w:p>
    <w:tbl>
      <w:tblPr>
        <w:tblStyle w:val="Reetkatablice"/>
        <w:tblW w:w="6838" w:type="dxa"/>
        <w:jc w:val="center"/>
        <w:tblLook w:val="04A0" w:firstRow="1" w:lastRow="0" w:firstColumn="1" w:lastColumn="0" w:noHBand="0" w:noVBand="1"/>
      </w:tblPr>
      <w:tblGrid>
        <w:gridCol w:w="1336"/>
        <w:gridCol w:w="1566"/>
        <w:gridCol w:w="1968"/>
        <w:gridCol w:w="1968"/>
      </w:tblGrid>
      <w:tr w:rsidR="001A5BDE" w:rsidRPr="00241DC8" w14:paraId="3CCD90C3" w14:textId="77777777" w:rsidTr="001A5BDE">
        <w:trPr>
          <w:trHeight w:val="447"/>
          <w:jc w:val="center"/>
        </w:trPr>
        <w:tc>
          <w:tcPr>
            <w:tcW w:w="1336" w:type="dxa"/>
            <w:shd w:val="clear" w:color="auto" w:fill="D0CECE" w:themeFill="background2" w:themeFillShade="E6"/>
            <w:noWrap/>
            <w:vAlign w:val="center"/>
            <w:hideMark/>
          </w:tcPr>
          <w:p w14:paraId="5749CEBB" w14:textId="77777777" w:rsidR="001A5BDE" w:rsidRPr="00241DC8" w:rsidRDefault="001A5BDE" w:rsidP="00EC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5265355"/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566" w:type="dxa"/>
            <w:shd w:val="clear" w:color="auto" w:fill="D0CECE" w:themeFill="background2" w:themeFillShade="E6"/>
            <w:vAlign w:val="center"/>
          </w:tcPr>
          <w:p w14:paraId="458CB2ED" w14:textId="4FD1E01D" w:rsidR="001A5BDE" w:rsidRPr="00241DC8" w:rsidRDefault="001A5BDE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BE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41B90384" w14:textId="3BE0DF32" w:rsidR="001A5BDE" w:rsidRPr="00241DC8" w:rsidRDefault="001A5BDE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BE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71C8BB7D" w14:textId="5CF88676" w:rsidR="001A5BDE" w:rsidRPr="00241DC8" w:rsidRDefault="001A5BDE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BE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A5BDE" w:rsidRPr="00241DC8" w14:paraId="0035B85F" w14:textId="77777777" w:rsidTr="001A5BDE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3537677A" w14:textId="0047AA3E" w:rsidR="001A5BDE" w:rsidRPr="00241DC8" w:rsidRDefault="001A5BDE" w:rsidP="00EC12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F712D">
              <w:rPr>
                <w:rFonts w:ascii="Times New Roman" w:hAnsi="Times New Roman" w:cs="Times New Roman"/>
                <w:b/>
                <w:sz w:val="24"/>
                <w:szCs w:val="24"/>
              </w:rPr>
              <w:t>679134</w:t>
            </w:r>
          </w:p>
        </w:tc>
        <w:tc>
          <w:tcPr>
            <w:tcW w:w="1566" w:type="dxa"/>
            <w:vAlign w:val="center"/>
          </w:tcPr>
          <w:p w14:paraId="2989769C" w14:textId="5AFF771C" w:rsidR="001A5BDE" w:rsidRPr="00241DC8" w:rsidRDefault="00BE60A5" w:rsidP="00EC12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7.289.122</w:t>
            </w:r>
          </w:p>
        </w:tc>
        <w:tc>
          <w:tcPr>
            <w:tcW w:w="1968" w:type="dxa"/>
            <w:noWrap/>
            <w:vAlign w:val="center"/>
          </w:tcPr>
          <w:p w14:paraId="1997F67F" w14:textId="5451A2FF" w:rsidR="001A5BDE" w:rsidRPr="00241DC8" w:rsidRDefault="00452FCC" w:rsidP="00EC12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CE7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338.044</w:t>
            </w:r>
          </w:p>
        </w:tc>
        <w:tc>
          <w:tcPr>
            <w:tcW w:w="1968" w:type="dxa"/>
            <w:noWrap/>
            <w:vAlign w:val="center"/>
          </w:tcPr>
          <w:p w14:paraId="75D825F9" w14:textId="798A843D" w:rsidR="001A5BDE" w:rsidRPr="00241DC8" w:rsidRDefault="00CE7067" w:rsidP="00EC120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7.387.964</w:t>
            </w:r>
          </w:p>
        </w:tc>
      </w:tr>
    </w:tbl>
    <w:bookmarkEnd w:id="0"/>
    <w:p w14:paraId="2E90CE42" w14:textId="25614B0F" w:rsidR="007A5C91" w:rsidRDefault="001A5BDE" w:rsidP="000824CF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1. </w:t>
      </w:r>
      <w:bookmarkStart w:id="1" w:name="_Hlk115266431"/>
      <w:r w:rsidRPr="00241DC8">
        <w:rPr>
          <w:rFonts w:ascii="Times New Roman" w:hAnsi="Times New Roman" w:cs="Times New Roman"/>
          <w:bCs/>
          <w:sz w:val="24"/>
          <w:szCs w:val="24"/>
        </w:rPr>
        <w:t>Predviđen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prihodi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aktivnostima</w:t>
      </w:r>
      <w:r>
        <w:rPr>
          <w:rFonts w:ascii="Times New Roman" w:hAnsi="Times New Roman" w:cs="Times New Roman"/>
          <w:bCs/>
          <w:sz w:val="24"/>
          <w:szCs w:val="24"/>
        </w:rPr>
        <w:t xml:space="preserve"> iz izvora 11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(u </w:t>
      </w:r>
      <w:r>
        <w:rPr>
          <w:rFonts w:ascii="Times New Roman" w:hAnsi="Times New Roman" w:cs="Times New Roman"/>
          <w:bCs/>
          <w:sz w:val="24"/>
          <w:szCs w:val="24"/>
        </w:rPr>
        <w:t>eurima</w:t>
      </w:r>
      <w:bookmarkEnd w:id="1"/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0893E37" w14:textId="77777777" w:rsidR="00915581" w:rsidRPr="00915581" w:rsidRDefault="00915581" w:rsidP="000824CF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8322C9" w14:textId="775FD934" w:rsidR="00597F49" w:rsidRPr="00B925FF" w:rsidRDefault="00597F49" w:rsidP="00597F49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5FF">
        <w:rPr>
          <w:rFonts w:ascii="Times New Roman" w:eastAsia="Calibri" w:hAnsi="Times New Roman" w:cs="Times New Roman"/>
          <w:sz w:val="24"/>
          <w:szCs w:val="24"/>
        </w:rPr>
        <w:t xml:space="preserve">IZVOR FINANCIRANJA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="00DE6F6F">
        <w:rPr>
          <w:rFonts w:ascii="Times New Roman" w:eastAsia="Calibri" w:hAnsi="Times New Roman" w:cs="Times New Roman"/>
          <w:sz w:val="24"/>
          <w:szCs w:val="24"/>
        </w:rPr>
        <w:t xml:space="preserve"> – Vlastiti prihodi</w:t>
      </w:r>
      <w:r w:rsidR="00C07239">
        <w:rPr>
          <w:rFonts w:ascii="Times New Roman" w:eastAsia="Calibri" w:hAnsi="Times New Roman" w:cs="Times New Roman"/>
          <w:sz w:val="24"/>
          <w:szCs w:val="24"/>
        </w:rPr>
        <w:t xml:space="preserve"> – Aktivnost A</w:t>
      </w:r>
      <w:r w:rsidR="00AD23A1">
        <w:rPr>
          <w:rFonts w:ascii="Times New Roman" w:eastAsia="Calibri" w:hAnsi="Times New Roman" w:cs="Times New Roman"/>
          <w:sz w:val="24"/>
          <w:szCs w:val="24"/>
        </w:rPr>
        <w:t>679135</w:t>
      </w:r>
    </w:p>
    <w:p w14:paraId="785F1778" w14:textId="48FBEA2B" w:rsidR="007A5C91" w:rsidRDefault="00DE6F6F" w:rsidP="00DE6F6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 izvora financiranja 31 očekuju se ukupni prihodi u iznosu od </w:t>
      </w:r>
      <w:r w:rsidR="00C249DD">
        <w:rPr>
          <w:rFonts w:ascii="Times New Roman" w:eastAsia="Calibri" w:hAnsi="Times New Roman" w:cs="Times New Roman"/>
          <w:sz w:val="24"/>
          <w:szCs w:val="24"/>
        </w:rPr>
        <w:t>4</w:t>
      </w:r>
      <w:r w:rsidR="0028231A">
        <w:rPr>
          <w:rFonts w:ascii="Times New Roman" w:eastAsia="Calibri" w:hAnsi="Times New Roman" w:cs="Times New Roman"/>
          <w:sz w:val="24"/>
          <w:szCs w:val="24"/>
        </w:rPr>
        <w:t>1</w:t>
      </w:r>
      <w:r w:rsidR="00C249DD">
        <w:rPr>
          <w:rFonts w:ascii="Times New Roman" w:eastAsia="Calibri" w:hAnsi="Times New Roman" w:cs="Times New Roman"/>
          <w:sz w:val="24"/>
          <w:szCs w:val="24"/>
        </w:rPr>
        <w:t>.</w:t>
      </w:r>
      <w:r w:rsidR="0028231A">
        <w:rPr>
          <w:rFonts w:ascii="Times New Roman" w:eastAsia="Calibri" w:hAnsi="Times New Roman" w:cs="Times New Roman"/>
          <w:sz w:val="24"/>
          <w:szCs w:val="24"/>
        </w:rPr>
        <w:t>1</w:t>
      </w:r>
      <w:r w:rsidR="00C249DD">
        <w:rPr>
          <w:rFonts w:ascii="Times New Roman" w:eastAsia="Calibri" w:hAnsi="Times New Roman" w:cs="Times New Roman"/>
          <w:sz w:val="24"/>
          <w:szCs w:val="24"/>
        </w:rPr>
        <w:t>00,00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 za 202</w:t>
      </w:r>
      <w:r w:rsidR="0028231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.godinu, </w:t>
      </w:r>
      <w:r w:rsidR="00C249DD">
        <w:rPr>
          <w:rFonts w:ascii="Times New Roman" w:eastAsia="Calibri" w:hAnsi="Times New Roman" w:cs="Times New Roman"/>
          <w:sz w:val="24"/>
          <w:szCs w:val="24"/>
        </w:rPr>
        <w:t>41.100,00 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8231A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C249DD">
        <w:rPr>
          <w:rFonts w:ascii="Times New Roman" w:eastAsia="Calibri" w:hAnsi="Times New Roman" w:cs="Times New Roman"/>
          <w:sz w:val="24"/>
          <w:szCs w:val="24"/>
        </w:rPr>
        <w:t>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C249DD">
        <w:rPr>
          <w:rFonts w:ascii="Times New Roman" w:eastAsia="Calibri" w:hAnsi="Times New Roman" w:cs="Times New Roman"/>
          <w:sz w:val="24"/>
          <w:szCs w:val="24"/>
        </w:rPr>
        <w:t xml:space="preserve">41.100,00 za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28231A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.godinu i to </w:t>
      </w:r>
      <w:r w:rsidR="003C2D53">
        <w:rPr>
          <w:rFonts w:ascii="Times New Roman" w:eastAsia="Calibri" w:hAnsi="Times New Roman" w:cs="Times New Roman"/>
          <w:sz w:val="24"/>
          <w:szCs w:val="24"/>
        </w:rPr>
        <w:t>P</w:t>
      </w:r>
      <w:r w:rsidRPr="00B925FF">
        <w:rPr>
          <w:rFonts w:ascii="Times New Roman" w:eastAsia="Calibri" w:hAnsi="Times New Roman" w:cs="Times New Roman"/>
          <w:sz w:val="24"/>
          <w:szCs w:val="24"/>
        </w:rPr>
        <w:t xml:space="preserve">rihodi </w:t>
      </w:r>
      <w:r>
        <w:rPr>
          <w:rFonts w:ascii="Times New Roman" w:eastAsia="Calibri" w:hAnsi="Times New Roman" w:cs="Times New Roman"/>
          <w:sz w:val="24"/>
          <w:szCs w:val="24"/>
        </w:rPr>
        <w:t xml:space="preserve">od prodanih proizvoda i robe u iznosu od </w:t>
      </w:r>
      <w:r w:rsidR="005536A7">
        <w:rPr>
          <w:rFonts w:ascii="Times New Roman" w:eastAsia="Calibri" w:hAnsi="Times New Roman" w:cs="Times New Roman"/>
          <w:sz w:val="24"/>
          <w:szCs w:val="24"/>
        </w:rPr>
        <w:t>1.</w:t>
      </w:r>
      <w:r w:rsidR="009D5D1E">
        <w:rPr>
          <w:rFonts w:ascii="Times New Roman" w:eastAsia="Calibri" w:hAnsi="Times New Roman" w:cs="Times New Roman"/>
          <w:sz w:val="24"/>
          <w:szCs w:val="24"/>
        </w:rPr>
        <w:t>5</w:t>
      </w:r>
      <w:r w:rsidR="00C249DD">
        <w:rPr>
          <w:rFonts w:ascii="Times New Roman" w:eastAsia="Calibri" w:hAnsi="Times New Roman" w:cs="Times New Roman"/>
          <w:sz w:val="24"/>
          <w:szCs w:val="24"/>
        </w:rPr>
        <w:t>00,00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 </w:t>
      </w:r>
      <w:r w:rsidR="00C249DD">
        <w:rPr>
          <w:rFonts w:ascii="Times New Roman" w:eastAsia="Calibri" w:hAnsi="Times New Roman" w:cs="Times New Roman"/>
          <w:sz w:val="24"/>
          <w:szCs w:val="24"/>
        </w:rPr>
        <w:t>za 202</w:t>
      </w:r>
      <w:r w:rsidR="009D5D1E">
        <w:rPr>
          <w:rFonts w:ascii="Times New Roman" w:eastAsia="Calibri" w:hAnsi="Times New Roman" w:cs="Times New Roman"/>
          <w:sz w:val="24"/>
          <w:szCs w:val="24"/>
        </w:rPr>
        <w:t>6</w:t>
      </w:r>
      <w:r w:rsidR="00C249DD">
        <w:rPr>
          <w:rFonts w:ascii="Times New Roman" w:eastAsia="Calibri" w:hAnsi="Times New Roman" w:cs="Times New Roman"/>
          <w:sz w:val="24"/>
          <w:szCs w:val="24"/>
        </w:rPr>
        <w:t>.,202</w:t>
      </w:r>
      <w:r w:rsidR="009D5D1E">
        <w:rPr>
          <w:rFonts w:ascii="Times New Roman" w:eastAsia="Calibri" w:hAnsi="Times New Roman" w:cs="Times New Roman"/>
          <w:sz w:val="24"/>
          <w:szCs w:val="24"/>
        </w:rPr>
        <w:t>7</w:t>
      </w:r>
      <w:r w:rsidR="00C249DD">
        <w:rPr>
          <w:rFonts w:ascii="Times New Roman" w:eastAsia="Calibri" w:hAnsi="Times New Roman" w:cs="Times New Roman"/>
          <w:sz w:val="24"/>
          <w:szCs w:val="24"/>
        </w:rPr>
        <w:t>. i 202</w:t>
      </w:r>
      <w:r w:rsidR="009D5D1E">
        <w:rPr>
          <w:rFonts w:ascii="Times New Roman" w:eastAsia="Calibri" w:hAnsi="Times New Roman" w:cs="Times New Roman"/>
          <w:sz w:val="24"/>
          <w:szCs w:val="24"/>
        </w:rPr>
        <w:t>8</w:t>
      </w:r>
      <w:r w:rsidR="00C249DD">
        <w:rPr>
          <w:rFonts w:ascii="Times New Roman" w:eastAsia="Calibri" w:hAnsi="Times New Roman" w:cs="Times New Roman"/>
          <w:sz w:val="24"/>
          <w:szCs w:val="24"/>
        </w:rPr>
        <w:t>.godinu, 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2D53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 xml:space="preserve">rihodi od pruženih usluga u iznosu od </w:t>
      </w:r>
      <w:r w:rsidR="00593BD7">
        <w:rPr>
          <w:rFonts w:ascii="Times New Roman" w:eastAsia="Calibri" w:hAnsi="Times New Roman" w:cs="Times New Roman"/>
          <w:sz w:val="24"/>
          <w:szCs w:val="24"/>
        </w:rPr>
        <w:t>39</w:t>
      </w:r>
      <w:r w:rsidR="00C249DD">
        <w:rPr>
          <w:rFonts w:ascii="Times New Roman" w:eastAsia="Calibri" w:hAnsi="Times New Roman" w:cs="Times New Roman"/>
          <w:sz w:val="24"/>
          <w:szCs w:val="24"/>
        </w:rPr>
        <w:t>.600,00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="00C249DD">
        <w:rPr>
          <w:rFonts w:ascii="Times New Roman" w:eastAsia="Calibri" w:hAnsi="Times New Roman" w:cs="Times New Roman"/>
          <w:sz w:val="24"/>
          <w:szCs w:val="24"/>
        </w:rPr>
        <w:t xml:space="preserve"> za 202</w:t>
      </w:r>
      <w:r w:rsidR="00593BD7">
        <w:rPr>
          <w:rFonts w:ascii="Times New Roman" w:eastAsia="Calibri" w:hAnsi="Times New Roman" w:cs="Times New Roman"/>
          <w:sz w:val="24"/>
          <w:szCs w:val="24"/>
        </w:rPr>
        <w:t xml:space="preserve">6. , te istog iznosa za </w:t>
      </w:r>
      <w:r w:rsidR="00C249DD">
        <w:rPr>
          <w:rFonts w:ascii="Times New Roman" w:eastAsia="Calibri" w:hAnsi="Times New Roman" w:cs="Times New Roman"/>
          <w:sz w:val="24"/>
          <w:szCs w:val="24"/>
        </w:rPr>
        <w:t>202</w:t>
      </w:r>
      <w:r w:rsidR="00593BD7">
        <w:rPr>
          <w:rFonts w:ascii="Times New Roman" w:eastAsia="Calibri" w:hAnsi="Times New Roman" w:cs="Times New Roman"/>
          <w:sz w:val="24"/>
          <w:szCs w:val="24"/>
        </w:rPr>
        <w:t>7</w:t>
      </w:r>
      <w:r w:rsidR="00C249DD">
        <w:rPr>
          <w:rFonts w:ascii="Times New Roman" w:eastAsia="Calibri" w:hAnsi="Times New Roman" w:cs="Times New Roman"/>
          <w:sz w:val="24"/>
          <w:szCs w:val="24"/>
        </w:rPr>
        <w:t>. i 202</w:t>
      </w:r>
      <w:r w:rsidR="00593BD7">
        <w:rPr>
          <w:rFonts w:ascii="Times New Roman" w:eastAsia="Calibri" w:hAnsi="Times New Roman" w:cs="Times New Roman"/>
          <w:sz w:val="24"/>
          <w:szCs w:val="24"/>
        </w:rPr>
        <w:t>8</w:t>
      </w:r>
      <w:r w:rsidR="00C249DD">
        <w:rPr>
          <w:rFonts w:ascii="Times New Roman" w:eastAsia="Calibri" w:hAnsi="Times New Roman" w:cs="Times New Roman"/>
          <w:sz w:val="24"/>
          <w:szCs w:val="24"/>
        </w:rPr>
        <w:t xml:space="preserve"> godinu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A34D47" w14:textId="5FDBA09C" w:rsidR="00220FB8" w:rsidRDefault="00DE6F6F" w:rsidP="00DE6F6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5FF">
        <w:rPr>
          <w:rFonts w:ascii="Times New Roman" w:eastAsia="Calibri" w:hAnsi="Times New Roman" w:cs="Times New Roman"/>
          <w:sz w:val="24"/>
          <w:szCs w:val="24"/>
        </w:rPr>
        <w:t xml:space="preserve">IZVOR FINANCIRANJA </w:t>
      </w:r>
      <w:r>
        <w:rPr>
          <w:rFonts w:ascii="Times New Roman" w:eastAsia="Calibri" w:hAnsi="Times New Roman" w:cs="Times New Roman"/>
          <w:sz w:val="24"/>
          <w:szCs w:val="24"/>
        </w:rPr>
        <w:t>43 – Ostali prihodi za posebne namjene</w:t>
      </w:r>
      <w:r w:rsidR="00220FB8">
        <w:rPr>
          <w:rFonts w:ascii="Times New Roman" w:eastAsia="Calibri" w:hAnsi="Times New Roman" w:cs="Times New Roman"/>
          <w:sz w:val="24"/>
          <w:szCs w:val="24"/>
        </w:rPr>
        <w:t>– Aktivnost A</w:t>
      </w:r>
      <w:r w:rsidR="002275D4">
        <w:rPr>
          <w:rFonts w:ascii="Times New Roman" w:eastAsia="Calibri" w:hAnsi="Times New Roman" w:cs="Times New Roman"/>
          <w:sz w:val="24"/>
          <w:szCs w:val="24"/>
        </w:rPr>
        <w:t>679135</w:t>
      </w:r>
    </w:p>
    <w:p w14:paraId="3AA21612" w14:textId="3D94F606" w:rsidR="00915581" w:rsidRDefault="00DE6F6F" w:rsidP="00DE6F6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 izvora financiranja 43 očekuju se ukupni prihodi u iznosu od </w:t>
      </w:r>
      <w:r w:rsidR="009A11BF">
        <w:rPr>
          <w:rFonts w:ascii="Times New Roman" w:eastAsia="Calibri" w:hAnsi="Times New Roman" w:cs="Times New Roman"/>
          <w:sz w:val="24"/>
          <w:szCs w:val="24"/>
        </w:rPr>
        <w:t>4</w:t>
      </w:r>
      <w:r w:rsidR="00220FB8">
        <w:rPr>
          <w:rFonts w:ascii="Times New Roman" w:eastAsia="Calibri" w:hAnsi="Times New Roman" w:cs="Times New Roman"/>
          <w:sz w:val="24"/>
          <w:szCs w:val="24"/>
        </w:rPr>
        <w:t>8</w:t>
      </w:r>
      <w:r w:rsidR="005536A7">
        <w:rPr>
          <w:rFonts w:ascii="Times New Roman" w:eastAsia="Calibri" w:hAnsi="Times New Roman" w:cs="Times New Roman"/>
          <w:sz w:val="24"/>
          <w:szCs w:val="24"/>
        </w:rPr>
        <w:t>0.000</w:t>
      </w:r>
      <w:r w:rsidR="000C3568">
        <w:rPr>
          <w:rFonts w:ascii="Times New Roman" w:eastAsia="Calibri" w:hAnsi="Times New Roman" w:cs="Times New Roman"/>
          <w:sz w:val="24"/>
          <w:szCs w:val="24"/>
        </w:rPr>
        <w:t>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 za 202</w:t>
      </w:r>
      <w:r w:rsidR="00220FB8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.godinu, </w:t>
      </w:r>
      <w:r w:rsidR="00232CEA">
        <w:rPr>
          <w:rFonts w:ascii="Times New Roman" w:eastAsia="Calibri" w:hAnsi="Times New Roman" w:cs="Times New Roman"/>
          <w:sz w:val="24"/>
          <w:szCs w:val="24"/>
        </w:rPr>
        <w:t>480.000,00 eura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202</w:t>
      </w:r>
      <w:r w:rsidR="00EA764C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. i </w:t>
      </w:r>
      <w:r w:rsidR="00232CEA">
        <w:rPr>
          <w:rFonts w:ascii="Times New Roman" w:eastAsia="Calibri" w:hAnsi="Times New Roman" w:cs="Times New Roman"/>
          <w:sz w:val="24"/>
          <w:szCs w:val="24"/>
        </w:rPr>
        <w:t>480.000</w:t>
      </w:r>
      <w:r w:rsidR="00EA764C">
        <w:rPr>
          <w:rFonts w:ascii="Times New Roman" w:eastAsia="Calibri" w:hAnsi="Times New Roman" w:cs="Times New Roman"/>
          <w:sz w:val="24"/>
          <w:szCs w:val="24"/>
        </w:rPr>
        <w:t xml:space="preserve">,00 eura za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EA764C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.godinu i to s osnove </w:t>
      </w:r>
      <w:r w:rsidR="003C2D53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ufinanciranja cijene usluge, participacije i slično.</w:t>
      </w:r>
    </w:p>
    <w:p w14:paraId="318A96E3" w14:textId="792FBD82" w:rsidR="00DE6F6F" w:rsidRPr="00B925FF" w:rsidRDefault="00DE6F6F" w:rsidP="00DE6F6F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5FF">
        <w:rPr>
          <w:rFonts w:ascii="Times New Roman" w:eastAsia="Calibri" w:hAnsi="Times New Roman" w:cs="Times New Roman"/>
          <w:sz w:val="24"/>
          <w:szCs w:val="24"/>
        </w:rPr>
        <w:t xml:space="preserve">IZVOR FINANCIRANJA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7067E">
        <w:rPr>
          <w:rFonts w:ascii="Times New Roman" w:eastAsia="Calibri" w:hAnsi="Times New Roman" w:cs="Times New Roman"/>
          <w:sz w:val="24"/>
          <w:szCs w:val="24"/>
        </w:rPr>
        <w:t>81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F6E21">
        <w:rPr>
          <w:rFonts w:ascii="Times New Roman" w:eastAsia="Calibri" w:hAnsi="Times New Roman" w:cs="Times New Roman"/>
          <w:sz w:val="24"/>
          <w:szCs w:val="24"/>
        </w:rPr>
        <w:t>Mehanizam za oporavak i otpornost</w:t>
      </w:r>
    </w:p>
    <w:p w14:paraId="4C6C4AFB" w14:textId="78F65BCA" w:rsidR="00915581" w:rsidRPr="00915581" w:rsidRDefault="00DE6F6F" w:rsidP="00915581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 izvora financiranja 5</w:t>
      </w:r>
      <w:r w:rsidR="008408BE">
        <w:rPr>
          <w:rFonts w:ascii="Times New Roman" w:eastAsia="Calibri" w:hAnsi="Times New Roman" w:cs="Times New Roman"/>
          <w:sz w:val="24"/>
          <w:szCs w:val="24"/>
        </w:rPr>
        <w:t>81</w:t>
      </w:r>
      <w:r>
        <w:rPr>
          <w:rFonts w:ascii="Times New Roman" w:eastAsia="Calibri" w:hAnsi="Times New Roman" w:cs="Times New Roman"/>
          <w:sz w:val="24"/>
          <w:szCs w:val="24"/>
        </w:rPr>
        <w:t xml:space="preserve"> očekuju se ukupni prihodi u iznosu od </w:t>
      </w:r>
      <w:r w:rsidR="008408BE">
        <w:rPr>
          <w:rFonts w:ascii="Times New Roman" w:eastAsia="Calibri" w:hAnsi="Times New Roman" w:cs="Times New Roman"/>
          <w:sz w:val="24"/>
          <w:szCs w:val="24"/>
        </w:rPr>
        <w:t>442.374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 za 202</w:t>
      </w:r>
      <w:r w:rsidR="008408BE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.godinu, </w:t>
      </w:r>
      <w:r w:rsidR="008408BE">
        <w:rPr>
          <w:rFonts w:ascii="Times New Roman" w:eastAsia="Calibri" w:hAnsi="Times New Roman" w:cs="Times New Roman"/>
          <w:sz w:val="24"/>
          <w:szCs w:val="24"/>
        </w:rPr>
        <w:t>i to sa aktivnosti A</w:t>
      </w:r>
      <w:r w:rsidR="004D7931">
        <w:rPr>
          <w:rFonts w:ascii="Times New Roman" w:eastAsia="Calibri" w:hAnsi="Times New Roman" w:cs="Times New Roman"/>
          <w:sz w:val="24"/>
          <w:szCs w:val="24"/>
        </w:rPr>
        <w:t>679136</w:t>
      </w:r>
      <w:r w:rsidR="004C1F25">
        <w:rPr>
          <w:rFonts w:ascii="Times New Roman" w:eastAsia="Calibri" w:hAnsi="Times New Roman" w:cs="Times New Roman"/>
          <w:sz w:val="24"/>
          <w:szCs w:val="24"/>
        </w:rPr>
        <w:t xml:space="preserve"> u iznosu od 352.874,00 eura, a aktivnosti A</w:t>
      </w:r>
      <w:r w:rsidR="00442A79">
        <w:rPr>
          <w:rFonts w:ascii="Times New Roman" w:eastAsia="Calibri" w:hAnsi="Times New Roman" w:cs="Times New Roman"/>
          <w:sz w:val="24"/>
          <w:szCs w:val="24"/>
        </w:rPr>
        <w:t>679135</w:t>
      </w:r>
      <w:r w:rsidR="004C1F25">
        <w:rPr>
          <w:rFonts w:ascii="Times New Roman" w:eastAsia="Calibri" w:hAnsi="Times New Roman" w:cs="Times New Roman"/>
          <w:sz w:val="24"/>
          <w:szCs w:val="24"/>
        </w:rPr>
        <w:t xml:space="preserve"> 89.500</w:t>
      </w:r>
      <w:r w:rsidR="005379FE">
        <w:rPr>
          <w:rFonts w:ascii="Times New Roman" w:eastAsia="Calibri" w:hAnsi="Times New Roman" w:cs="Times New Roman"/>
          <w:sz w:val="24"/>
          <w:szCs w:val="24"/>
        </w:rPr>
        <w:t xml:space="preserve">,00 eura. </w:t>
      </w:r>
      <w:r w:rsidR="005379FE">
        <w:rPr>
          <w:rFonts w:ascii="Times New Roman" w:eastAsia="Calibri" w:hAnsi="Times New Roman" w:cs="Times New Roman"/>
          <w:sz w:val="24"/>
          <w:szCs w:val="24"/>
        </w:rPr>
        <w:lastRenderedPageBreak/>
        <w:t>U</w:t>
      </w:r>
      <w:r w:rsidR="005536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5379FE">
        <w:rPr>
          <w:rFonts w:ascii="Times New Roman" w:eastAsia="Calibri" w:hAnsi="Times New Roman" w:cs="Times New Roman"/>
          <w:sz w:val="24"/>
          <w:szCs w:val="24"/>
        </w:rPr>
        <w:t>7</w:t>
      </w:r>
      <w:r w:rsidR="002E7435">
        <w:rPr>
          <w:rFonts w:ascii="Times New Roman" w:eastAsia="Calibri" w:hAnsi="Times New Roman" w:cs="Times New Roman"/>
          <w:sz w:val="24"/>
          <w:szCs w:val="24"/>
        </w:rPr>
        <w:t>. godini očekuju se prihodi u iznosu od 352.874,00 eura</w:t>
      </w:r>
      <w:r w:rsidR="00A61B87">
        <w:rPr>
          <w:rFonts w:ascii="Times New Roman" w:eastAsia="Calibri" w:hAnsi="Times New Roman" w:cs="Times New Roman"/>
          <w:sz w:val="24"/>
          <w:szCs w:val="24"/>
        </w:rPr>
        <w:t xml:space="preserve"> i isto u</w:t>
      </w:r>
      <w:r w:rsidR="003C2D5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61B87">
        <w:rPr>
          <w:rFonts w:ascii="Times New Roman" w:eastAsia="Calibri" w:hAnsi="Times New Roman" w:cs="Times New Roman"/>
          <w:sz w:val="24"/>
          <w:szCs w:val="24"/>
        </w:rPr>
        <w:t>8</w:t>
      </w:r>
      <w:r w:rsidR="003C2D5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godin</w:t>
      </w:r>
      <w:r w:rsidR="005536A7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A61B87">
        <w:rPr>
          <w:rFonts w:ascii="Times New Roman" w:eastAsia="Calibri" w:hAnsi="Times New Roman" w:cs="Times New Roman"/>
          <w:sz w:val="24"/>
          <w:szCs w:val="24"/>
        </w:rPr>
        <w:t>, a sve iz aktivnosti A</w:t>
      </w:r>
      <w:r w:rsidR="00442A79">
        <w:rPr>
          <w:rFonts w:ascii="Times New Roman" w:eastAsia="Calibri" w:hAnsi="Times New Roman" w:cs="Times New Roman"/>
          <w:sz w:val="24"/>
          <w:szCs w:val="24"/>
        </w:rPr>
        <w:t>679136</w:t>
      </w:r>
      <w:r w:rsidR="00A61B8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5F2D29" w14:textId="639755BC" w:rsidR="00FB3EF7" w:rsidRPr="00F86DA3" w:rsidRDefault="00FB3EF7" w:rsidP="00FB3EF7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DA3">
        <w:rPr>
          <w:rFonts w:ascii="Times New Roman" w:eastAsia="Calibri" w:hAnsi="Times New Roman" w:cs="Times New Roman"/>
          <w:sz w:val="24"/>
          <w:szCs w:val="24"/>
        </w:rPr>
        <w:t>IZVOR FINANCIRANJA 5</w:t>
      </w:r>
      <w:r w:rsidR="00DF7EFF">
        <w:rPr>
          <w:rFonts w:ascii="Times New Roman" w:eastAsia="Calibri" w:hAnsi="Times New Roman" w:cs="Times New Roman"/>
          <w:sz w:val="24"/>
          <w:szCs w:val="24"/>
        </w:rPr>
        <w:t>011</w:t>
      </w:r>
      <w:r w:rsidRPr="00F86DA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10B87">
        <w:rPr>
          <w:rFonts w:ascii="Times New Roman" w:eastAsia="Calibri" w:hAnsi="Times New Roman" w:cs="Times New Roman"/>
          <w:sz w:val="24"/>
          <w:szCs w:val="24"/>
        </w:rPr>
        <w:t>Pomoći iz državnog proračuna kroz opće prihode i primitke</w:t>
      </w:r>
    </w:p>
    <w:p w14:paraId="2CA61D40" w14:textId="144F9531" w:rsidR="005536A7" w:rsidRPr="00026E6A" w:rsidRDefault="00FB3EF7" w:rsidP="00026E6A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 izvora financiranja 5</w:t>
      </w:r>
      <w:r w:rsidR="00DF7EFF">
        <w:rPr>
          <w:rFonts w:ascii="Times New Roman" w:eastAsia="Calibri" w:hAnsi="Times New Roman" w:cs="Times New Roman"/>
          <w:sz w:val="24"/>
          <w:szCs w:val="24"/>
        </w:rPr>
        <w:t>011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očekuju se ukupni prihodi u iznosu od </w:t>
      </w:r>
      <w:r w:rsidR="00E45EBF">
        <w:rPr>
          <w:rFonts w:ascii="Times New Roman" w:eastAsia="Calibri" w:hAnsi="Times New Roman" w:cs="Times New Roman"/>
          <w:sz w:val="24"/>
          <w:szCs w:val="24"/>
        </w:rPr>
        <w:t>267.577,00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 za 202</w:t>
      </w:r>
      <w:r w:rsidR="00E45EBF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.godinu,  </w:t>
      </w:r>
      <w:r w:rsidR="00610B87">
        <w:rPr>
          <w:rFonts w:ascii="Times New Roman" w:eastAsia="Calibri" w:hAnsi="Times New Roman" w:cs="Times New Roman"/>
          <w:sz w:val="24"/>
          <w:szCs w:val="24"/>
        </w:rPr>
        <w:t xml:space="preserve">230.865,00 </w:t>
      </w:r>
      <w:r>
        <w:rPr>
          <w:rFonts w:ascii="Times New Roman" w:eastAsia="Calibri" w:hAnsi="Times New Roman" w:cs="Times New Roman"/>
          <w:sz w:val="24"/>
          <w:szCs w:val="24"/>
        </w:rPr>
        <w:t>eura za 202</w:t>
      </w:r>
      <w:r w:rsidR="00610B87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86DA3">
        <w:rPr>
          <w:rFonts w:ascii="Times New Roman" w:eastAsia="Calibri" w:hAnsi="Times New Roman" w:cs="Times New Roman"/>
          <w:sz w:val="24"/>
          <w:szCs w:val="24"/>
        </w:rPr>
        <w:t xml:space="preserve">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026E6A">
        <w:rPr>
          <w:rFonts w:ascii="Times New Roman" w:eastAsia="Calibri" w:hAnsi="Times New Roman" w:cs="Times New Roman"/>
          <w:sz w:val="24"/>
          <w:szCs w:val="24"/>
        </w:rPr>
        <w:t>199.288,00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 za 202</w:t>
      </w:r>
      <w:r w:rsidR="00026E6A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.godinu.</w:t>
      </w:r>
    </w:p>
    <w:p w14:paraId="7097B60C" w14:textId="213C2862" w:rsidR="00915581" w:rsidRPr="00915581" w:rsidRDefault="00083CCE" w:rsidP="00915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su planirani od davatelja sredstava Hrvatske zaklade za znanost.</w:t>
      </w:r>
    </w:p>
    <w:p w14:paraId="0A7FA2D5" w14:textId="020188DF" w:rsidR="00187F48" w:rsidRPr="00B925FF" w:rsidRDefault="00187F48" w:rsidP="00187F48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25FF">
        <w:rPr>
          <w:rFonts w:ascii="Times New Roman" w:eastAsia="Calibri" w:hAnsi="Times New Roman" w:cs="Times New Roman"/>
          <w:sz w:val="24"/>
          <w:szCs w:val="24"/>
        </w:rPr>
        <w:t xml:space="preserve">IZVOR FINANCIRANJA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61 – </w:t>
      </w:r>
      <w:r w:rsidR="00473122">
        <w:rPr>
          <w:rFonts w:ascii="Times New Roman" w:eastAsia="Calibri" w:hAnsi="Times New Roman" w:cs="Times New Roman"/>
          <w:sz w:val="24"/>
          <w:szCs w:val="24"/>
        </w:rPr>
        <w:t>Donacije</w:t>
      </w:r>
    </w:p>
    <w:p w14:paraId="1D9ECC42" w14:textId="26FDB541" w:rsidR="00473122" w:rsidRDefault="00473122" w:rsidP="00473122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 izvora financiranja 61 očekuju se ukupni prihodi u iznosu od </w:t>
      </w:r>
      <w:r w:rsidR="00FC4F6A">
        <w:rPr>
          <w:rFonts w:ascii="Times New Roman" w:eastAsia="Calibri" w:hAnsi="Times New Roman" w:cs="Times New Roman"/>
          <w:sz w:val="24"/>
          <w:szCs w:val="24"/>
        </w:rPr>
        <w:t>3.000</w:t>
      </w:r>
      <w:r w:rsidR="005C7B98">
        <w:rPr>
          <w:rFonts w:ascii="Times New Roman" w:eastAsia="Calibri" w:hAnsi="Times New Roman" w:cs="Times New Roman"/>
          <w:sz w:val="24"/>
          <w:szCs w:val="24"/>
        </w:rPr>
        <w:t>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 za 202</w:t>
      </w:r>
      <w:r w:rsidR="00083CCE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.godinu</w:t>
      </w:r>
      <w:r w:rsidR="00FC4F6A">
        <w:rPr>
          <w:rFonts w:ascii="Times New Roman" w:eastAsia="Calibri" w:hAnsi="Times New Roman" w:cs="Times New Roman"/>
          <w:sz w:val="24"/>
          <w:szCs w:val="24"/>
        </w:rPr>
        <w:t>, 3.</w:t>
      </w:r>
      <w:r w:rsidR="005C7B98">
        <w:rPr>
          <w:rFonts w:ascii="Times New Roman" w:eastAsia="Calibri" w:hAnsi="Times New Roman" w:cs="Times New Roman"/>
          <w:sz w:val="24"/>
          <w:szCs w:val="24"/>
        </w:rPr>
        <w:t>0</w:t>
      </w:r>
      <w:r w:rsidR="00FC4F6A">
        <w:rPr>
          <w:rFonts w:ascii="Times New Roman" w:eastAsia="Calibri" w:hAnsi="Times New Roman" w:cs="Times New Roman"/>
          <w:sz w:val="24"/>
          <w:szCs w:val="24"/>
        </w:rPr>
        <w:t>00</w:t>
      </w:r>
      <w:r w:rsidR="005C7B98">
        <w:rPr>
          <w:rFonts w:ascii="Times New Roman" w:eastAsia="Calibri" w:hAnsi="Times New Roman" w:cs="Times New Roman"/>
          <w:sz w:val="24"/>
          <w:szCs w:val="24"/>
        </w:rPr>
        <w:t>,00</w:t>
      </w:r>
      <w:r w:rsidR="00FC4F6A">
        <w:rPr>
          <w:rFonts w:ascii="Times New Roman" w:eastAsia="Calibri" w:hAnsi="Times New Roman" w:cs="Times New Roman"/>
          <w:sz w:val="24"/>
          <w:szCs w:val="24"/>
        </w:rPr>
        <w:t xml:space="preserve"> eura z</w:t>
      </w:r>
      <w:r>
        <w:rPr>
          <w:rFonts w:ascii="Times New Roman" w:eastAsia="Calibri" w:hAnsi="Times New Roman" w:cs="Times New Roman"/>
          <w:sz w:val="24"/>
          <w:szCs w:val="24"/>
        </w:rPr>
        <w:t>a 202</w:t>
      </w:r>
      <w:r w:rsidR="00083CCE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C7B98">
        <w:rPr>
          <w:rFonts w:ascii="Times New Roman" w:eastAsia="Calibri" w:hAnsi="Times New Roman" w:cs="Times New Roman"/>
          <w:sz w:val="24"/>
          <w:szCs w:val="24"/>
        </w:rPr>
        <w:t>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FC4F6A">
        <w:rPr>
          <w:rFonts w:ascii="Times New Roman" w:eastAsia="Calibri" w:hAnsi="Times New Roman" w:cs="Times New Roman"/>
          <w:sz w:val="24"/>
          <w:szCs w:val="24"/>
        </w:rPr>
        <w:t>3.</w:t>
      </w:r>
      <w:r w:rsidR="005C7B98">
        <w:rPr>
          <w:rFonts w:ascii="Times New Roman" w:eastAsia="Calibri" w:hAnsi="Times New Roman" w:cs="Times New Roman"/>
          <w:sz w:val="24"/>
          <w:szCs w:val="24"/>
        </w:rPr>
        <w:t>0</w:t>
      </w:r>
      <w:r w:rsidR="00FC4F6A">
        <w:rPr>
          <w:rFonts w:ascii="Times New Roman" w:eastAsia="Calibri" w:hAnsi="Times New Roman" w:cs="Times New Roman"/>
          <w:sz w:val="24"/>
          <w:szCs w:val="24"/>
        </w:rPr>
        <w:t>00</w:t>
      </w:r>
      <w:r w:rsidR="005C7B98">
        <w:rPr>
          <w:rFonts w:ascii="Times New Roman" w:eastAsia="Calibri" w:hAnsi="Times New Roman" w:cs="Times New Roman"/>
          <w:sz w:val="24"/>
          <w:szCs w:val="24"/>
        </w:rPr>
        <w:t>,00</w:t>
      </w:r>
      <w:r w:rsidR="00FC4F6A">
        <w:rPr>
          <w:rFonts w:ascii="Times New Roman" w:eastAsia="Calibri" w:hAnsi="Times New Roman" w:cs="Times New Roman"/>
          <w:sz w:val="24"/>
          <w:szCs w:val="24"/>
        </w:rPr>
        <w:t xml:space="preserve"> eura za 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083CCE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.g</w:t>
      </w:r>
      <w:r w:rsidR="005C7B98">
        <w:rPr>
          <w:rFonts w:ascii="Times New Roman" w:eastAsia="Calibri" w:hAnsi="Times New Roman" w:cs="Times New Roman"/>
          <w:sz w:val="24"/>
          <w:szCs w:val="24"/>
        </w:rPr>
        <w:t>odinu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921DF">
        <w:rPr>
          <w:rFonts w:ascii="Times New Roman" w:eastAsia="Calibri" w:hAnsi="Times New Roman" w:cs="Times New Roman"/>
          <w:sz w:val="24"/>
          <w:szCs w:val="24"/>
        </w:rPr>
        <w:t xml:space="preserve"> Donacije se očekuju od trgovačkih društava.</w:t>
      </w:r>
    </w:p>
    <w:p w14:paraId="1308C88D" w14:textId="77777777" w:rsidR="00FC4F6A" w:rsidRDefault="00FC4F6A" w:rsidP="00473122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A22EAF" w14:textId="7F1BC71C" w:rsidR="008814C4" w:rsidRPr="00241DC8" w:rsidRDefault="008814C4" w:rsidP="008814C4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1D854514" w14:textId="1CB7D726" w:rsidR="00187F48" w:rsidRDefault="00187F48" w:rsidP="00187F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5A033" w14:textId="1AB3EC06" w:rsidR="00187F48" w:rsidRDefault="008814C4" w:rsidP="00187F4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Financijskim planom za razdoblje 202</w:t>
      </w:r>
      <w:r w:rsidR="00676B70">
        <w:rPr>
          <w:rFonts w:ascii="Times New Roman" w:hAnsi="Times New Roman" w:cs="Times New Roman"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</w:rPr>
        <w:t>.-202</w:t>
      </w:r>
      <w:r w:rsidR="00676B70">
        <w:rPr>
          <w:rFonts w:ascii="Times New Roman" w:hAnsi="Times New Roman" w:cs="Times New Roman"/>
          <w:iCs/>
          <w:sz w:val="24"/>
          <w:szCs w:val="24"/>
        </w:rPr>
        <w:t>8</w:t>
      </w:r>
      <w:r>
        <w:rPr>
          <w:rFonts w:ascii="Times New Roman" w:hAnsi="Times New Roman" w:cs="Times New Roman"/>
          <w:iCs/>
          <w:sz w:val="24"/>
          <w:szCs w:val="24"/>
        </w:rPr>
        <w:t xml:space="preserve">.g. planirani su ukupni rashodi po godinama kako slijedi: </w:t>
      </w:r>
    </w:p>
    <w:tbl>
      <w:tblPr>
        <w:tblStyle w:val="Reetkatablice"/>
        <w:tblW w:w="6838" w:type="dxa"/>
        <w:jc w:val="center"/>
        <w:tblLook w:val="04A0" w:firstRow="1" w:lastRow="0" w:firstColumn="1" w:lastColumn="0" w:noHBand="0" w:noVBand="1"/>
      </w:tblPr>
      <w:tblGrid>
        <w:gridCol w:w="1946"/>
        <w:gridCol w:w="2446"/>
        <w:gridCol w:w="2446"/>
      </w:tblGrid>
      <w:tr w:rsidR="008814C4" w:rsidRPr="00241DC8" w14:paraId="6D2592E1" w14:textId="77777777" w:rsidTr="008814C4">
        <w:trPr>
          <w:trHeight w:val="447"/>
          <w:jc w:val="center"/>
        </w:trPr>
        <w:tc>
          <w:tcPr>
            <w:tcW w:w="1946" w:type="dxa"/>
            <w:shd w:val="clear" w:color="auto" w:fill="D0CECE" w:themeFill="background2" w:themeFillShade="E6"/>
            <w:vAlign w:val="center"/>
          </w:tcPr>
          <w:p w14:paraId="268325AD" w14:textId="556F32A4" w:rsidR="008814C4" w:rsidRPr="00241DC8" w:rsidRDefault="008814C4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67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46" w:type="dxa"/>
            <w:shd w:val="clear" w:color="auto" w:fill="D0CECE" w:themeFill="background2" w:themeFillShade="E6"/>
            <w:noWrap/>
            <w:vAlign w:val="center"/>
            <w:hideMark/>
          </w:tcPr>
          <w:p w14:paraId="10491BD1" w14:textId="00E7CC5D" w:rsidR="008814C4" w:rsidRPr="00241DC8" w:rsidRDefault="008814C4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67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46" w:type="dxa"/>
            <w:shd w:val="clear" w:color="auto" w:fill="D0CECE" w:themeFill="background2" w:themeFillShade="E6"/>
            <w:noWrap/>
            <w:vAlign w:val="center"/>
            <w:hideMark/>
          </w:tcPr>
          <w:p w14:paraId="5FBCE838" w14:textId="75A50716" w:rsidR="008814C4" w:rsidRPr="00241DC8" w:rsidRDefault="008814C4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676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94887" w:rsidRPr="00894887" w14:paraId="1C055900" w14:textId="77777777" w:rsidTr="008814C4">
        <w:trPr>
          <w:trHeight w:val="447"/>
          <w:jc w:val="center"/>
        </w:trPr>
        <w:tc>
          <w:tcPr>
            <w:tcW w:w="1946" w:type="dxa"/>
            <w:vAlign w:val="center"/>
          </w:tcPr>
          <w:p w14:paraId="5580C4DD" w14:textId="2F6D9083" w:rsidR="008814C4" w:rsidRPr="00626365" w:rsidRDefault="00626365" w:rsidP="00EC12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365">
              <w:rPr>
                <w:rFonts w:ascii="Times New Roman" w:eastAsia="Times New Roman" w:hAnsi="Times New Roman" w:cs="Times New Roman"/>
                <w:sz w:val="24"/>
                <w:szCs w:val="24"/>
              </w:rPr>
              <w:t>8.425.391</w:t>
            </w:r>
          </w:p>
        </w:tc>
        <w:tc>
          <w:tcPr>
            <w:tcW w:w="2446" w:type="dxa"/>
            <w:noWrap/>
            <w:vAlign w:val="center"/>
          </w:tcPr>
          <w:p w14:paraId="480D2754" w14:textId="760CA504" w:rsidR="008814C4" w:rsidRPr="00626365" w:rsidRDefault="00894887" w:rsidP="00EC12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8.344.876</w:t>
            </w:r>
          </w:p>
        </w:tc>
        <w:tc>
          <w:tcPr>
            <w:tcW w:w="2446" w:type="dxa"/>
            <w:noWrap/>
            <w:vAlign w:val="center"/>
          </w:tcPr>
          <w:p w14:paraId="3BAAA193" w14:textId="51A87000" w:rsidR="008814C4" w:rsidRPr="00894887" w:rsidRDefault="00894887" w:rsidP="00EC12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887">
              <w:rPr>
                <w:rFonts w:ascii="Times New Roman" w:eastAsia="Times New Roman" w:hAnsi="Times New Roman" w:cs="Times New Roman"/>
                <w:sz w:val="24"/>
                <w:szCs w:val="24"/>
              </w:rPr>
              <w:t>8.305.980</w:t>
            </w:r>
          </w:p>
        </w:tc>
      </w:tr>
    </w:tbl>
    <w:p w14:paraId="64F215F7" w14:textId="726FEDFA" w:rsidR="008814C4" w:rsidRPr="00187F48" w:rsidRDefault="008814C4" w:rsidP="00187F48">
      <w:pPr>
        <w:jc w:val="both"/>
        <w:rPr>
          <w:rFonts w:ascii="Times New Roman" w:hAnsi="Times New Roman" w:cs="Times New Roman"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>Predviđen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rashodi iskazani su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>eurima.</w:t>
      </w:r>
    </w:p>
    <w:p w14:paraId="4864C96B" w14:textId="5A677D07" w:rsidR="00580EA0" w:rsidRDefault="009568BA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 w:rsidRPr="00955BC5">
        <w:rPr>
          <w:rFonts w:ascii="Times New Roman" w:hAnsi="Times New Roman" w:cs="Times New Roman"/>
          <w:sz w:val="24"/>
          <w:szCs w:val="24"/>
        </w:rPr>
        <w:t xml:space="preserve">Najveći </w:t>
      </w:r>
      <w:r w:rsidR="00955BC5">
        <w:rPr>
          <w:rFonts w:ascii="Times New Roman" w:hAnsi="Times New Roman" w:cs="Times New Roman"/>
          <w:sz w:val="24"/>
          <w:szCs w:val="24"/>
        </w:rPr>
        <w:t xml:space="preserve">dio </w:t>
      </w:r>
      <w:r w:rsidRPr="00955BC5">
        <w:rPr>
          <w:rFonts w:ascii="Times New Roman" w:hAnsi="Times New Roman" w:cs="Times New Roman"/>
          <w:sz w:val="24"/>
          <w:szCs w:val="24"/>
        </w:rPr>
        <w:t>rashod</w:t>
      </w:r>
      <w:r w:rsidR="00955BC5">
        <w:rPr>
          <w:rFonts w:ascii="Times New Roman" w:hAnsi="Times New Roman" w:cs="Times New Roman"/>
          <w:sz w:val="24"/>
          <w:szCs w:val="24"/>
        </w:rPr>
        <w:t>a</w:t>
      </w:r>
      <w:r w:rsidRPr="00955BC5">
        <w:rPr>
          <w:rFonts w:ascii="Times New Roman" w:hAnsi="Times New Roman" w:cs="Times New Roman"/>
          <w:sz w:val="24"/>
          <w:szCs w:val="24"/>
        </w:rPr>
        <w:t xml:space="preserve"> </w:t>
      </w:r>
      <w:r w:rsidR="00955BC5" w:rsidRPr="00955BC5">
        <w:rPr>
          <w:rFonts w:ascii="Times New Roman" w:hAnsi="Times New Roman" w:cs="Times New Roman"/>
          <w:sz w:val="24"/>
          <w:szCs w:val="24"/>
        </w:rPr>
        <w:t xml:space="preserve">se </w:t>
      </w:r>
      <w:r w:rsidRPr="00955BC5">
        <w:rPr>
          <w:rFonts w:ascii="Times New Roman" w:hAnsi="Times New Roman" w:cs="Times New Roman"/>
          <w:sz w:val="24"/>
          <w:szCs w:val="24"/>
        </w:rPr>
        <w:t>odnos</w:t>
      </w:r>
      <w:r w:rsidR="00955BC5">
        <w:rPr>
          <w:rFonts w:ascii="Times New Roman" w:hAnsi="Times New Roman" w:cs="Times New Roman"/>
          <w:sz w:val="24"/>
          <w:szCs w:val="24"/>
        </w:rPr>
        <w:t>i</w:t>
      </w:r>
      <w:r w:rsidRPr="00955BC5">
        <w:rPr>
          <w:rFonts w:ascii="Times New Roman" w:hAnsi="Times New Roman" w:cs="Times New Roman"/>
          <w:sz w:val="24"/>
          <w:szCs w:val="24"/>
        </w:rPr>
        <w:t xml:space="preserve"> na </w:t>
      </w:r>
      <w:r w:rsidR="00FF77F1" w:rsidRPr="00955BC5">
        <w:rPr>
          <w:rFonts w:ascii="Times New Roman" w:hAnsi="Times New Roman" w:cs="Times New Roman"/>
          <w:sz w:val="24"/>
          <w:szCs w:val="24"/>
        </w:rPr>
        <w:t>rashode za plaće zaposlenika, materijalna prava zaposlenika</w:t>
      </w:r>
      <w:r w:rsidR="00955BC5">
        <w:rPr>
          <w:rFonts w:ascii="Times New Roman" w:hAnsi="Times New Roman" w:cs="Times New Roman"/>
          <w:sz w:val="24"/>
          <w:szCs w:val="24"/>
        </w:rPr>
        <w:t xml:space="preserve"> i</w:t>
      </w:r>
      <w:r w:rsidR="00FF77F1" w:rsidRPr="00955BC5">
        <w:rPr>
          <w:rFonts w:ascii="Times New Roman" w:hAnsi="Times New Roman" w:cs="Times New Roman"/>
          <w:sz w:val="24"/>
          <w:szCs w:val="24"/>
        </w:rPr>
        <w:t xml:space="preserve"> zdravstvene preglede zaposlenik</w:t>
      </w:r>
      <w:r w:rsidR="00955BC5">
        <w:rPr>
          <w:rFonts w:ascii="Times New Roman" w:hAnsi="Times New Roman" w:cs="Times New Roman"/>
          <w:sz w:val="24"/>
          <w:szCs w:val="24"/>
        </w:rPr>
        <w:t>a.</w:t>
      </w:r>
    </w:p>
    <w:p w14:paraId="03A4EA8E" w14:textId="77777777" w:rsidR="00512F46" w:rsidRDefault="00512F46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96EE1" w14:textId="07704938" w:rsidR="00580EA0" w:rsidRPr="00241DC8" w:rsidRDefault="00580EA0" w:rsidP="00580EA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PRIJENOS SREDSTAVA IZ PRETHODNE I U SLIJEDEĆU GODINU</w:t>
      </w:r>
    </w:p>
    <w:p w14:paraId="3905A7EB" w14:textId="073E7626" w:rsidR="008F2D3C" w:rsidRDefault="008F2D3C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Prijenosi sredstava iz prethodne i u slijedeću godinu </w:t>
      </w:r>
      <w:r w:rsidR="00915581">
        <w:rPr>
          <w:rFonts w:ascii="Times New Roman" w:hAnsi="Times New Roman" w:cs="Times New Roman"/>
          <w:sz w:val="24"/>
          <w:szCs w:val="24"/>
        </w:rPr>
        <w:t>su</w:t>
      </w:r>
      <w:r w:rsidR="00B70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izvorima 31</w:t>
      </w:r>
      <w:r w:rsidR="00247E27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43</w:t>
      </w:r>
      <w:r w:rsidR="00512F46">
        <w:rPr>
          <w:rFonts w:ascii="Times New Roman" w:hAnsi="Times New Roman" w:cs="Times New Roman"/>
          <w:sz w:val="24"/>
          <w:szCs w:val="24"/>
        </w:rPr>
        <w:t xml:space="preserve">. </w:t>
      </w:r>
      <w:r w:rsidR="00B70726">
        <w:rPr>
          <w:rFonts w:ascii="Times New Roman" w:hAnsi="Times New Roman" w:cs="Times New Roman"/>
          <w:sz w:val="24"/>
          <w:szCs w:val="24"/>
        </w:rPr>
        <w:t>Prenesena sredstva se planiraju utrošiti u slijedećim budućim razdobljima.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6DB43" w14:textId="77777777" w:rsidR="00915581" w:rsidRPr="00241DC8" w:rsidRDefault="00915581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C502C" w14:textId="0201CAE1" w:rsidR="00B70726" w:rsidRPr="00241DC8" w:rsidRDefault="00B70726" w:rsidP="00B7072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78919D58" w14:textId="44667C40" w:rsidR="00B70726" w:rsidRDefault="00B70726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15581" w14:paraId="0E76EA94" w14:textId="77777777" w:rsidTr="00915581">
        <w:tc>
          <w:tcPr>
            <w:tcW w:w="1838" w:type="dxa"/>
          </w:tcPr>
          <w:p w14:paraId="4EC418C9" w14:textId="77777777" w:rsidR="00915581" w:rsidRDefault="00915581" w:rsidP="00D6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F7AAB7" w14:textId="748F620A" w:rsidR="00915581" w:rsidRDefault="00915581" w:rsidP="00D6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2E5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5F5D0432" w14:textId="12BD8990" w:rsidR="00915581" w:rsidRDefault="00915581" w:rsidP="00D60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2E5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5581" w14:paraId="645C9811" w14:textId="77777777" w:rsidTr="00915581">
        <w:tc>
          <w:tcPr>
            <w:tcW w:w="1838" w:type="dxa"/>
          </w:tcPr>
          <w:p w14:paraId="0311DF46" w14:textId="77777777" w:rsidR="00915581" w:rsidRDefault="00915581" w:rsidP="00D6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FAF3A0C" w14:textId="645EDD29" w:rsidR="00915581" w:rsidRDefault="006B46A3" w:rsidP="00FE2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653.</w:t>
            </w:r>
            <w:r w:rsidR="003060F7">
              <w:rPr>
                <w:rFonts w:ascii="Times New Roman" w:hAnsi="Times New Roman" w:cs="Times New Roman"/>
                <w:sz w:val="24"/>
                <w:szCs w:val="24"/>
              </w:rPr>
              <w:t>599,59</w:t>
            </w:r>
          </w:p>
        </w:tc>
        <w:tc>
          <w:tcPr>
            <w:tcW w:w="3680" w:type="dxa"/>
          </w:tcPr>
          <w:p w14:paraId="6052D259" w14:textId="442BF46D" w:rsidR="00FE2697" w:rsidRDefault="00FE2697" w:rsidP="00FE2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6A2E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="001C1C97">
              <w:rPr>
                <w:rFonts w:ascii="Times New Roman" w:hAnsi="Times New Roman" w:cs="Times New Roman"/>
                <w:sz w:val="24"/>
                <w:szCs w:val="24"/>
              </w:rPr>
              <w:t>485,18</w:t>
            </w:r>
          </w:p>
        </w:tc>
      </w:tr>
      <w:tr w:rsidR="00915581" w14:paraId="152B6CDA" w14:textId="77777777" w:rsidTr="00915581">
        <w:tc>
          <w:tcPr>
            <w:tcW w:w="1838" w:type="dxa"/>
          </w:tcPr>
          <w:p w14:paraId="4F42A80E" w14:textId="77777777" w:rsidR="00915581" w:rsidRDefault="00915581" w:rsidP="00D6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4B35FFCC" w14:textId="4EC76D4B" w:rsidR="00915581" w:rsidRDefault="003060F7" w:rsidP="00FE2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2.868,43</w:t>
            </w:r>
          </w:p>
        </w:tc>
        <w:tc>
          <w:tcPr>
            <w:tcW w:w="3680" w:type="dxa"/>
          </w:tcPr>
          <w:p w14:paraId="71A2FF5C" w14:textId="79A38BC2" w:rsidR="00915581" w:rsidRDefault="001C1C97" w:rsidP="00FE26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2AB98E53" w14:textId="77777777" w:rsidR="004423A9" w:rsidRPr="00241DC8" w:rsidRDefault="004423A9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23A9" w:rsidRPr="00241DC8" w:rsidSect="00F236D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B5F2" w14:textId="77777777" w:rsidR="008846EE" w:rsidRDefault="008846EE">
      <w:pPr>
        <w:spacing w:after="0" w:line="240" w:lineRule="auto"/>
      </w:pPr>
      <w:r>
        <w:separator/>
      </w:r>
    </w:p>
  </w:endnote>
  <w:endnote w:type="continuationSeparator" w:id="0">
    <w:p w14:paraId="5858DF12" w14:textId="77777777" w:rsidR="008846EE" w:rsidRDefault="0088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8">
          <w:rPr>
            <w:noProof/>
          </w:rPr>
          <w:t>4</w:t>
        </w:r>
        <w:r>
          <w:fldChar w:fldCharType="end"/>
        </w:r>
      </w:p>
    </w:sdtContent>
  </w:sdt>
  <w:p w14:paraId="5409F0B3" w14:textId="77777777" w:rsidR="009D005B" w:rsidRDefault="008846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D896" w14:textId="77777777" w:rsidR="008846EE" w:rsidRDefault="008846EE">
      <w:pPr>
        <w:spacing w:after="0" w:line="240" w:lineRule="auto"/>
      </w:pPr>
      <w:r>
        <w:separator/>
      </w:r>
    </w:p>
  </w:footnote>
  <w:footnote w:type="continuationSeparator" w:id="0">
    <w:p w14:paraId="7C881EB5" w14:textId="77777777" w:rsidR="008846EE" w:rsidRDefault="0088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5"/>
  </w:num>
  <w:num w:numId="4">
    <w:abstractNumId w:val="16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1"/>
  </w:num>
  <w:num w:numId="13">
    <w:abstractNumId w:val="22"/>
  </w:num>
  <w:num w:numId="14">
    <w:abstractNumId w:val="7"/>
  </w:num>
  <w:num w:numId="15">
    <w:abstractNumId w:val="19"/>
  </w:num>
  <w:num w:numId="16">
    <w:abstractNumId w:val="8"/>
  </w:num>
  <w:num w:numId="17">
    <w:abstractNumId w:val="15"/>
  </w:num>
  <w:num w:numId="18">
    <w:abstractNumId w:val="14"/>
  </w:num>
  <w:num w:numId="19">
    <w:abstractNumId w:val="13"/>
  </w:num>
  <w:num w:numId="20">
    <w:abstractNumId w:val="18"/>
  </w:num>
  <w:num w:numId="21">
    <w:abstractNumId w:val="21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26E6A"/>
    <w:rsid w:val="00030327"/>
    <w:rsid w:val="000824CF"/>
    <w:rsid w:val="00083CCE"/>
    <w:rsid w:val="000950A8"/>
    <w:rsid w:val="000C3568"/>
    <w:rsid w:val="000D094D"/>
    <w:rsid w:val="000D5352"/>
    <w:rsid w:val="000E16E1"/>
    <w:rsid w:val="00103398"/>
    <w:rsid w:val="00151506"/>
    <w:rsid w:val="001816FE"/>
    <w:rsid w:val="00187F48"/>
    <w:rsid w:val="00197B89"/>
    <w:rsid w:val="001A5BDE"/>
    <w:rsid w:val="001B0F7A"/>
    <w:rsid w:val="001B3688"/>
    <w:rsid w:val="001C1C97"/>
    <w:rsid w:val="001D4FE9"/>
    <w:rsid w:val="0021364B"/>
    <w:rsid w:val="00220BF7"/>
    <w:rsid w:val="00220FB8"/>
    <w:rsid w:val="002275D4"/>
    <w:rsid w:val="00227D81"/>
    <w:rsid w:val="00232CEA"/>
    <w:rsid w:val="002379E6"/>
    <w:rsid w:val="00241DC8"/>
    <w:rsid w:val="00247E27"/>
    <w:rsid w:val="0028231A"/>
    <w:rsid w:val="002921DF"/>
    <w:rsid w:val="002B7F06"/>
    <w:rsid w:val="002C35A1"/>
    <w:rsid w:val="002C7121"/>
    <w:rsid w:val="002D444E"/>
    <w:rsid w:val="002E590F"/>
    <w:rsid w:val="002E7435"/>
    <w:rsid w:val="003060F7"/>
    <w:rsid w:val="00321263"/>
    <w:rsid w:val="003239CD"/>
    <w:rsid w:val="00324025"/>
    <w:rsid w:val="00365C0A"/>
    <w:rsid w:val="0037788B"/>
    <w:rsid w:val="003A554D"/>
    <w:rsid w:val="003B2CF0"/>
    <w:rsid w:val="003C2D53"/>
    <w:rsid w:val="003C7346"/>
    <w:rsid w:val="004139D4"/>
    <w:rsid w:val="004241F9"/>
    <w:rsid w:val="004423A9"/>
    <w:rsid w:val="00442A79"/>
    <w:rsid w:val="00452FCC"/>
    <w:rsid w:val="00473122"/>
    <w:rsid w:val="00474EAA"/>
    <w:rsid w:val="00492D6E"/>
    <w:rsid w:val="004A2F28"/>
    <w:rsid w:val="004B68DA"/>
    <w:rsid w:val="004C1F25"/>
    <w:rsid w:val="004C3A59"/>
    <w:rsid w:val="004D3EE8"/>
    <w:rsid w:val="004D6020"/>
    <w:rsid w:val="004D7931"/>
    <w:rsid w:val="004E02C5"/>
    <w:rsid w:val="00512F46"/>
    <w:rsid w:val="00513352"/>
    <w:rsid w:val="005179EC"/>
    <w:rsid w:val="005215AE"/>
    <w:rsid w:val="005379FE"/>
    <w:rsid w:val="005536A7"/>
    <w:rsid w:val="00577622"/>
    <w:rsid w:val="00580EA0"/>
    <w:rsid w:val="00581C26"/>
    <w:rsid w:val="00585281"/>
    <w:rsid w:val="00593BD7"/>
    <w:rsid w:val="0059574B"/>
    <w:rsid w:val="00597F49"/>
    <w:rsid w:val="005A5908"/>
    <w:rsid w:val="005B150F"/>
    <w:rsid w:val="005C00D2"/>
    <w:rsid w:val="005C2DC7"/>
    <w:rsid w:val="005C7B98"/>
    <w:rsid w:val="00610B87"/>
    <w:rsid w:val="00626365"/>
    <w:rsid w:val="006372BE"/>
    <w:rsid w:val="0065161A"/>
    <w:rsid w:val="00662637"/>
    <w:rsid w:val="00676B70"/>
    <w:rsid w:val="006A2E3A"/>
    <w:rsid w:val="006B200D"/>
    <w:rsid w:val="006B46A3"/>
    <w:rsid w:val="006D2AB8"/>
    <w:rsid w:val="006F6E21"/>
    <w:rsid w:val="00703212"/>
    <w:rsid w:val="00714E8B"/>
    <w:rsid w:val="00714FB5"/>
    <w:rsid w:val="00756A2E"/>
    <w:rsid w:val="0077067E"/>
    <w:rsid w:val="00795CD1"/>
    <w:rsid w:val="007968AF"/>
    <w:rsid w:val="007A5C91"/>
    <w:rsid w:val="007C1C80"/>
    <w:rsid w:val="007D15C3"/>
    <w:rsid w:val="007D31FC"/>
    <w:rsid w:val="007F08F6"/>
    <w:rsid w:val="008223B8"/>
    <w:rsid w:val="00831DBB"/>
    <w:rsid w:val="008408BE"/>
    <w:rsid w:val="00846E65"/>
    <w:rsid w:val="00866D8A"/>
    <w:rsid w:val="008750BD"/>
    <w:rsid w:val="008814C4"/>
    <w:rsid w:val="008831ED"/>
    <w:rsid w:val="008846EE"/>
    <w:rsid w:val="00894887"/>
    <w:rsid w:val="008B2A3F"/>
    <w:rsid w:val="008B2B62"/>
    <w:rsid w:val="008B4BE5"/>
    <w:rsid w:val="008D7728"/>
    <w:rsid w:val="008E57BC"/>
    <w:rsid w:val="008F2D3C"/>
    <w:rsid w:val="009001B9"/>
    <w:rsid w:val="00915581"/>
    <w:rsid w:val="00930F81"/>
    <w:rsid w:val="00955BC5"/>
    <w:rsid w:val="009568BA"/>
    <w:rsid w:val="00966BF8"/>
    <w:rsid w:val="00987743"/>
    <w:rsid w:val="00995560"/>
    <w:rsid w:val="009A11BF"/>
    <w:rsid w:val="009A65A8"/>
    <w:rsid w:val="009B0055"/>
    <w:rsid w:val="009B0C83"/>
    <w:rsid w:val="009C1494"/>
    <w:rsid w:val="009D5D1E"/>
    <w:rsid w:val="009D7085"/>
    <w:rsid w:val="009E2203"/>
    <w:rsid w:val="009E56A1"/>
    <w:rsid w:val="00A21C06"/>
    <w:rsid w:val="00A3161E"/>
    <w:rsid w:val="00A604A8"/>
    <w:rsid w:val="00A61B87"/>
    <w:rsid w:val="00A809ED"/>
    <w:rsid w:val="00A81EC7"/>
    <w:rsid w:val="00AA2ED2"/>
    <w:rsid w:val="00AB7F77"/>
    <w:rsid w:val="00AD23A1"/>
    <w:rsid w:val="00AD4661"/>
    <w:rsid w:val="00B43CC3"/>
    <w:rsid w:val="00B70726"/>
    <w:rsid w:val="00B7598C"/>
    <w:rsid w:val="00B925FF"/>
    <w:rsid w:val="00BB47B9"/>
    <w:rsid w:val="00BC74A2"/>
    <w:rsid w:val="00BD119B"/>
    <w:rsid w:val="00BD7FDD"/>
    <w:rsid w:val="00BE60A5"/>
    <w:rsid w:val="00BE741E"/>
    <w:rsid w:val="00C034E8"/>
    <w:rsid w:val="00C07239"/>
    <w:rsid w:val="00C249DD"/>
    <w:rsid w:val="00C80033"/>
    <w:rsid w:val="00C83CE6"/>
    <w:rsid w:val="00C84559"/>
    <w:rsid w:val="00CA41B8"/>
    <w:rsid w:val="00CB764D"/>
    <w:rsid w:val="00CE7067"/>
    <w:rsid w:val="00CF712D"/>
    <w:rsid w:val="00D03179"/>
    <w:rsid w:val="00D124A4"/>
    <w:rsid w:val="00D43735"/>
    <w:rsid w:val="00D5653B"/>
    <w:rsid w:val="00D56F77"/>
    <w:rsid w:val="00DA7AFE"/>
    <w:rsid w:val="00DC3FB0"/>
    <w:rsid w:val="00DE6F6F"/>
    <w:rsid w:val="00DF7EFF"/>
    <w:rsid w:val="00E16FD6"/>
    <w:rsid w:val="00E42ADA"/>
    <w:rsid w:val="00E45EBF"/>
    <w:rsid w:val="00E64570"/>
    <w:rsid w:val="00E82BAF"/>
    <w:rsid w:val="00E9288F"/>
    <w:rsid w:val="00EA3B53"/>
    <w:rsid w:val="00EA764C"/>
    <w:rsid w:val="00EC6E0C"/>
    <w:rsid w:val="00EE134A"/>
    <w:rsid w:val="00EF05CF"/>
    <w:rsid w:val="00EF0A99"/>
    <w:rsid w:val="00F01B0B"/>
    <w:rsid w:val="00F11A12"/>
    <w:rsid w:val="00F12286"/>
    <w:rsid w:val="00F236D9"/>
    <w:rsid w:val="00F53B38"/>
    <w:rsid w:val="00F55316"/>
    <w:rsid w:val="00F80A85"/>
    <w:rsid w:val="00F815A6"/>
    <w:rsid w:val="00F83B3E"/>
    <w:rsid w:val="00F86DA3"/>
    <w:rsid w:val="00F90426"/>
    <w:rsid w:val="00FB3EF7"/>
    <w:rsid w:val="00FC4DD0"/>
    <w:rsid w:val="00FC4F6A"/>
    <w:rsid w:val="00FE269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64570"/>
  </w:style>
  <w:style w:type="paragraph" w:styleId="Standard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A39803FA8A7049BF345CF0A027AC43" ma:contentTypeVersion="10" ma:contentTypeDescription="Stvaranje novog dokumenta." ma:contentTypeScope="" ma:versionID="854373d7520cd8825d714920d044ec0c">
  <xsd:schema xmlns:xsd="http://www.w3.org/2001/XMLSchema" xmlns:xs="http://www.w3.org/2001/XMLSchema" xmlns:p="http://schemas.microsoft.com/office/2006/metadata/properties" xmlns:ns3="b07ae3c5-d37f-4d18-a921-7c5c16593034" targetNamespace="http://schemas.microsoft.com/office/2006/metadata/properties" ma:root="true" ma:fieldsID="cb7a73248f053e528221d1f0d409c76a" ns3:_="">
    <xsd:import namespace="b07ae3c5-d37f-4d18-a921-7c5c16593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ae3c5-d37f-4d18-a921-7c5c1659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0F3D7-5F3B-433C-AF07-78608DA6E6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3DF904-CF14-4C4A-80CA-053A96B5F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ae3c5-d37f-4d18-a921-7c5c1659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7D2F2-F493-491F-A6F0-A92AB4534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Srđana Ferić</cp:lastModifiedBy>
  <cp:revision>83</cp:revision>
  <dcterms:created xsi:type="dcterms:W3CDTF">2022-09-28T10:57:00Z</dcterms:created>
  <dcterms:modified xsi:type="dcterms:W3CDTF">2025-12-17T10:20:00Z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0x010100D1A39803FA8A7049BF345CF0A027AC43</vt:lpwstr>
  </property>
</Properties>
</file>